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4"/>
        <w:gridCol w:w="1949"/>
        <w:gridCol w:w="4805"/>
      </w:tblGrid>
      <w:tr w:rsidR="00962718" w:rsidRPr="00860433" w14:paraId="49B0687C" w14:textId="77777777" w:rsidTr="004D0A00">
        <w:tc>
          <w:tcPr>
            <w:tcW w:w="2151" w:type="dxa"/>
            <w:vMerge w:val="restart"/>
          </w:tcPr>
          <w:p w14:paraId="27108D5F" w14:textId="6D0D6030" w:rsidR="00962718" w:rsidRPr="00860433" w:rsidRDefault="00D81A64" w:rsidP="005453FA">
            <w:pPr>
              <w:pStyle w:val="a3"/>
              <w:ind w:firstLine="567"/>
              <w:rPr>
                <w:sz w:val="24"/>
                <w:szCs w:val="24"/>
                <w:lang w:val="kk-KZ"/>
              </w:rPr>
            </w:pPr>
            <w:bookmarkStart w:id="0" w:name="_top"/>
            <w:bookmarkEnd w:id="0"/>
            <w:r w:rsidRPr="00860433">
              <w:rPr>
                <w:noProof/>
                <w:szCs w:val="24"/>
              </w:rPr>
              <w:drawing>
                <wp:inline distT="0" distB="0" distL="0" distR="0" wp14:anchorId="59093EC9" wp14:editId="52BA7E2F">
                  <wp:extent cx="1149350" cy="554355"/>
                  <wp:effectExtent l="0" t="0" r="0" b="0"/>
                  <wp:docPr id="4" name="Picture 2" descr="С 23 января стартует прием заявок на использование пенсионных денег -  новости Kapital.k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С 23 января стартует прием заявок на использование пенсионных денег -  новости Kapital.kz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54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410C37C0" w14:textId="77777777" w:rsidR="00962718" w:rsidRPr="00860433" w:rsidRDefault="00962718" w:rsidP="00C7219A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860433">
              <w:rPr>
                <w:b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430" w:type="dxa"/>
          </w:tcPr>
          <w:p w14:paraId="449600FB" w14:textId="66D26126" w:rsidR="00962718" w:rsidRPr="00860433" w:rsidRDefault="00557F3B" w:rsidP="00C7219A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860433">
              <w:rPr>
                <w:rFonts w:eastAsia="SimSun"/>
                <w:bCs/>
                <w:sz w:val="24"/>
                <w:szCs w:val="24"/>
                <w:lang w:val="kk-KZ"/>
              </w:rPr>
              <w:t>Политика устойчивого развития</w:t>
            </w:r>
            <w:r w:rsidR="00962718" w:rsidRPr="00860433">
              <w:rPr>
                <w:rFonts w:eastAsia="SimSun"/>
                <w:bCs/>
                <w:sz w:val="24"/>
                <w:szCs w:val="24"/>
                <w:lang w:val="kk-KZ"/>
              </w:rPr>
              <w:t xml:space="preserve"> "</w:t>
            </w:r>
            <w:r w:rsidR="009416AC" w:rsidRPr="00860433">
              <w:rPr>
                <w:rFonts w:eastAsia="SimSun"/>
                <w:bCs/>
                <w:sz w:val="24"/>
                <w:szCs w:val="24"/>
                <w:lang w:val="kk-KZ"/>
              </w:rPr>
              <w:t>Отбасы банк</w:t>
            </w:r>
            <w:r w:rsidR="00962718" w:rsidRPr="00860433">
              <w:rPr>
                <w:rFonts w:eastAsia="SimSun"/>
                <w:bCs/>
                <w:sz w:val="24"/>
                <w:szCs w:val="24"/>
                <w:lang w:val="kk-KZ"/>
              </w:rPr>
              <w:t>"</w:t>
            </w:r>
          </w:p>
        </w:tc>
      </w:tr>
      <w:tr w:rsidR="00962718" w:rsidRPr="00860433" w14:paraId="3BB7D9B6" w14:textId="77777777" w:rsidTr="00C7219A">
        <w:tc>
          <w:tcPr>
            <w:tcW w:w="2151" w:type="dxa"/>
            <w:vMerge/>
          </w:tcPr>
          <w:p w14:paraId="0FA54BF2" w14:textId="77777777" w:rsidR="00962718" w:rsidRPr="00860433" w:rsidRDefault="00962718" w:rsidP="005453FA">
            <w:pPr>
              <w:pStyle w:val="a3"/>
              <w:ind w:firstLine="567"/>
              <w:rPr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</w:tcPr>
          <w:p w14:paraId="535F2FCC" w14:textId="77777777" w:rsidR="00962718" w:rsidRPr="00860433" w:rsidRDefault="00962718" w:rsidP="00C7219A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860433">
              <w:rPr>
                <w:b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430" w:type="dxa"/>
          </w:tcPr>
          <w:p w14:paraId="3725AF03" w14:textId="77777777" w:rsidR="00962718" w:rsidRPr="00860433" w:rsidRDefault="00962718" w:rsidP="00C7219A">
            <w:pPr>
              <w:pStyle w:val="a3"/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860433">
              <w:rPr>
                <w:sz w:val="24"/>
                <w:szCs w:val="24"/>
                <w:lang w:val="kk-KZ"/>
              </w:rPr>
              <w:t xml:space="preserve">Департамент </w:t>
            </w:r>
            <w:r w:rsidR="006806BF" w:rsidRPr="00860433">
              <w:rPr>
                <w:sz w:val="24"/>
                <w:szCs w:val="24"/>
                <w:lang w:val="kk-KZ"/>
              </w:rPr>
              <w:t>к</w:t>
            </w:r>
            <w:r w:rsidR="00BB2464" w:rsidRPr="00860433">
              <w:rPr>
                <w:sz w:val="24"/>
                <w:szCs w:val="24"/>
                <w:lang w:val="kk-KZ"/>
              </w:rPr>
              <w:t>азначейства</w:t>
            </w:r>
          </w:p>
        </w:tc>
      </w:tr>
      <w:tr w:rsidR="00962718" w:rsidRPr="00860433" w14:paraId="7B250E73" w14:textId="77777777" w:rsidTr="004D0A00">
        <w:tc>
          <w:tcPr>
            <w:tcW w:w="2151" w:type="dxa"/>
            <w:vMerge/>
          </w:tcPr>
          <w:p w14:paraId="1727E9DF" w14:textId="77777777" w:rsidR="00962718" w:rsidRPr="00860433" w:rsidRDefault="00962718" w:rsidP="005453FA">
            <w:pPr>
              <w:pStyle w:val="a3"/>
              <w:ind w:firstLine="567"/>
              <w:rPr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</w:tcPr>
          <w:p w14:paraId="7143BFD0" w14:textId="77777777" w:rsidR="00962718" w:rsidRPr="00860433" w:rsidRDefault="00962718" w:rsidP="00C7219A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860433">
              <w:rPr>
                <w:b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430" w:type="dxa"/>
          </w:tcPr>
          <w:p w14:paraId="4F228A6B" w14:textId="478E109A" w:rsidR="00962718" w:rsidRPr="00860433" w:rsidRDefault="00BB2464" w:rsidP="00C7219A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860433">
              <w:rPr>
                <w:sz w:val="24"/>
                <w:szCs w:val="24"/>
              </w:rPr>
              <w:t>Антонова Е.В.</w:t>
            </w:r>
            <w:r w:rsidR="00F77887" w:rsidRPr="00860433">
              <w:rPr>
                <w:sz w:val="24"/>
                <w:szCs w:val="24"/>
              </w:rPr>
              <w:t xml:space="preserve"> – Директор </w:t>
            </w:r>
            <w:r w:rsidR="006806BF" w:rsidRPr="00860433">
              <w:rPr>
                <w:sz w:val="24"/>
                <w:szCs w:val="24"/>
              </w:rPr>
              <w:t>Д</w:t>
            </w:r>
            <w:r w:rsidR="00F77887" w:rsidRPr="00860433">
              <w:rPr>
                <w:sz w:val="24"/>
                <w:szCs w:val="24"/>
              </w:rPr>
              <w:t xml:space="preserve">епартамента </w:t>
            </w:r>
            <w:r w:rsidR="006806BF" w:rsidRPr="00860433">
              <w:rPr>
                <w:sz w:val="24"/>
                <w:szCs w:val="24"/>
              </w:rPr>
              <w:t>казначейства,</w:t>
            </w:r>
            <w:r w:rsidR="006806BF" w:rsidRPr="00860433">
              <w:rPr>
                <w:sz w:val="24"/>
                <w:szCs w:val="24"/>
                <w:lang w:val="kk-KZ"/>
              </w:rPr>
              <w:t xml:space="preserve"> Даниленко И.В. </w:t>
            </w:r>
            <w:r w:rsidR="006806BF" w:rsidRPr="00860433">
              <w:rPr>
                <w:sz w:val="24"/>
                <w:szCs w:val="24"/>
              </w:rPr>
              <w:t xml:space="preserve">– Начальник </w:t>
            </w:r>
            <w:r w:rsidR="009416AC" w:rsidRPr="00860433">
              <w:rPr>
                <w:sz w:val="24"/>
                <w:szCs w:val="24"/>
              </w:rPr>
              <w:t xml:space="preserve">управления </w:t>
            </w:r>
            <w:r w:rsidR="006806BF" w:rsidRPr="00860433">
              <w:rPr>
                <w:sz w:val="24"/>
                <w:szCs w:val="24"/>
              </w:rPr>
              <w:t>дилинга</w:t>
            </w:r>
            <w:r w:rsidR="00B87320" w:rsidRPr="00860433">
              <w:rPr>
                <w:sz w:val="24"/>
                <w:szCs w:val="24"/>
              </w:rPr>
              <w:t xml:space="preserve"> Департамента казначейства</w:t>
            </w:r>
            <w:r w:rsidR="00F77887" w:rsidRPr="00860433">
              <w:rPr>
                <w:sz w:val="24"/>
                <w:szCs w:val="24"/>
              </w:rPr>
              <w:t>.</w:t>
            </w:r>
          </w:p>
        </w:tc>
      </w:tr>
      <w:tr w:rsidR="00962718" w:rsidRPr="00860433" w14:paraId="6DDFBF67" w14:textId="77777777" w:rsidTr="00C7219A">
        <w:tc>
          <w:tcPr>
            <w:tcW w:w="2151" w:type="dxa"/>
            <w:vMerge/>
          </w:tcPr>
          <w:p w14:paraId="57A83AFA" w14:textId="77777777" w:rsidR="00962718" w:rsidRPr="00860433" w:rsidRDefault="00962718" w:rsidP="005453FA">
            <w:pPr>
              <w:pStyle w:val="a3"/>
              <w:ind w:firstLine="567"/>
              <w:rPr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</w:tcPr>
          <w:p w14:paraId="6BEB638E" w14:textId="77777777" w:rsidR="00962718" w:rsidRPr="00860433" w:rsidRDefault="00962718" w:rsidP="00C7219A">
            <w:pPr>
              <w:pStyle w:val="a3"/>
              <w:rPr>
                <w:b/>
                <w:sz w:val="24"/>
                <w:szCs w:val="24"/>
              </w:rPr>
            </w:pPr>
            <w:r w:rsidRPr="00860433">
              <w:rPr>
                <w:b/>
                <w:sz w:val="24"/>
                <w:szCs w:val="24"/>
              </w:rPr>
              <w:t>Утверждено</w:t>
            </w:r>
          </w:p>
        </w:tc>
        <w:tc>
          <w:tcPr>
            <w:tcW w:w="5430" w:type="dxa"/>
            <w:vAlign w:val="center"/>
          </w:tcPr>
          <w:p w14:paraId="40573D84" w14:textId="4E8824FF" w:rsidR="00962718" w:rsidRPr="00860433" w:rsidRDefault="00962718" w:rsidP="00375B66">
            <w:pPr>
              <w:pStyle w:val="a3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860433">
              <w:rPr>
                <w:rFonts w:eastAsia="SimSun"/>
                <w:bCs/>
                <w:sz w:val="24"/>
                <w:szCs w:val="24"/>
              </w:rPr>
              <w:t xml:space="preserve">Решением </w:t>
            </w:r>
            <w:r w:rsidR="00572FC2" w:rsidRPr="00860433">
              <w:rPr>
                <w:rFonts w:eastAsia="SimSun"/>
                <w:bCs/>
                <w:sz w:val="24"/>
                <w:szCs w:val="24"/>
              </w:rPr>
              <w:t xml:space="preserve">Правления </w:t>
            </w:r>
            <w:r w:rsidRPr="00860433">
              <w:rPr>
                <w:rFonts w:eastAsia="SimSun"/>
                <w:bCs/>
                <w:sz w:val="24"/>
                <w:szCs w:val="24"/>
              </w:rPr>
              <w:t>АО "</w:t>
            </w:r>
            <w:r w:rsidR="009416AC" w:rsidRPr="00860433">
              <w:rPr>
                <w:rFonts w:eastAsia="SimSun"/>
                <w:bCs/>
                <w:sz w:val="24"/>
                <w:szCs w:val="24"/>
              </w:rPr>
              <w:t>Отбасы банк</w:t>
            </w:r>
            <w:r w:rsidRPr="00860433">
              <w:rPr>
                <w:rFonts w:eastAsia="SimSun"/>
                <w:bCs/>
                <w:sz w:val="24"/>
                <w:szCs w:val="24"/>
              </w:rPr>
              <w:t xml:space="preserve">" </w:t>
            </w:r>
            <w:r w:rsidR="00215719" w:rsidRPr="00860433">
              <w:rPr>
                <w:rFonts w:eastAsia="SimSun"/>
                <w:bCs/>
                <w:sz w:val="24"/>
                <w:szCs w:val="24"/>
              </w:rPr>
              <w:t xml:space="preserve">(решение </w:t>
            </w:r>
            <w:r w:rsidRPr="00860433">
              <w:rPr>
                <w:rFonts w:eastAsia="SimSun"/>
                <w:bCs/>
                <w:sz w:val="24"/>
                <w:szCs w:val="24"/>
              </w:rPr>
              <w:t>№</w:t>
            </w:r>
            <w:r w:rsidR="00375B66">
              <w:rPr>
                <w:rFonts w:eastAsia="SimSun"/>
                <w:bCs/>
                <w:sz w:val="24"/>
                <w:szCs w:val="24"/>
              </w:rPr>
              <w:t> 79</w:t>
            </w:r>
            <w:r w:rsidRPr="00860433">
              <w:rPr>
                <w:rFonts w:eastAsia="SimSun"/>
                <w:bCs/>
                <w:sz w:val="24"/>
                <w:szCs w:val="24"/>
              </w:rPr>
              <w:t xml:space="preserve"> от </w:t>
            </w:r>
            <w:r w:rsidR="00375B66">
              <w:rPr>
                <w:rFonts w:eastAsia="SimSun"/>
                <w:bCs/>
                <w:sz w:val="24"/>
                <w:szCs w:val="24"/>
              </w:rPr>
              <w:t xml:space="preserve">21.06.2024 </w:t>
            </w:r>
            <w:r w:rsidR="00215719" w:rsidRPr="00860433">
              <w:rPr>
                <w:rFonts w:eastAsia="SimSun"/>
                <w:bCs/>
                <w:sz w:val="24"/>
                <w:szCs w:val="24"/>
              </w:rPr>
              <w:t>года)</w:t>
            </w:r>
            <w:r w:rsidRPr="00860433">
              <w:rPr>
                <w:rFonts w:eastAsia="SimSun"/>
                <w:bCs/>
                <w:sz w:val="24"/>
                <w:szCs w:val="24"/>
              </w:rPr>
              <w:t xml:space="preserve"> </w:t>
            </w:r>
          </w:p>
        </w:tc>
      </w:tr>
      <w:tr w:rsidR="00962718" w:rsidRPr="00860433" w14:paraId="5952AD90" w14:textId="77777777" w:rsidTr="004D0A00">
        <w:tc>
          <w:tcPr>
            <w:tcW w:w="2151" w:type="dxa"/>
            <w:vMerge/>
          </w:tcPr>
          <w:p w14:paraId="3BBEB313" w14:textId="77777777" w:rsidR="00962718" w:rsidRPr="00860433" w:rsidRDefault="00962718" w:rsidP="005453FA">
            <w:pPr>
              <w:pStyle w:val="a3"/>
              <w:ind w:firstLine="567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1DE8C608" w14:textId="77777777" w:rsidR="00962718" w:rsidRPr="00860433" w:rsidRDefault="00962718" w:rsidP="00C7219A">
            <w:pPr>
              <w:pStyle w:val="a3"/>
              <w:rPr>
                <w:b/>
                <w:sz w:val="24"/>
                <w:szCs w:val="24"/>
              </w:rPr>
            </w:pPr>
            <w:r w:rsidRPr="00860433">
              <w:rPr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5430" w:type="dxa"/>
          </w:tcPr>
          <w:p w14:paraId="0601EA7D" w14:textId="77777777" w:rsidR="00215719" w:rsidRPr="00860433" w:rsidRDefault="00215719" w:rsidP="005453FA">
            <w:pPr>
              <w:pStyle w:val="a3"/>
              <w:ind w:firstLine="567"/>
              <w:rPr>
                <w:sz w:val="24"/>
                <w:szCs w:val="24"/>
              </w:rPr>
            </w:pPr>
          </w:p>
          <w:p w14:paraId="128D7F20" w14:textId="301FCAAC" w:rsidR="00962718" w:rsidRPr="00860433" w:rsidRDefault="00B87320" w:rsidP="005453FA">
            <w:pPr>
              <w:pStyle w:val="a3"/>
              <w:ind w:firstLine="567"/>
              <w:rPr>
                <w:sz w:val="24"/>
                <w:szCs w:val="24"/>
              </w:rPr>
            </w:pPr>
            <w:r w:rsidRPr="00860433">
              <w:rPr>
                <w:sz w:val="24"/>
                <w:szCs w:val="24"/>
              </w:rPr>
              <w:t>______________</w:t>
            </w:r>
            <w:r w:rsidR="00962718" w:rsidRPr="00860433">
              <w:rPr>
                <w:sz w:val="24"/>
                <w:szCs w:val="24"/>
              </w:rPr>
              <w:t>года</w:t>
            </w:r>
          </w:p>
        </w:tc>
      </w:tr>
      <w:tr w:rsidR="00962718" w:rsidRPr="00860433" w14:paraId="0263D363" w14:textId="77777777" w:rsidTr="00C7219A">
        <w:tc>
          <w:tcPr>
            <w:tcW w:w="2151" w:type="dxa"/>
            <w:vMerge/>
          </w:tcPr>
          <w:p w14:paraId="53D95D54" w14:textId="77777777" w:rsidR="00962718" w:rsidRPr="00860433" w:rsidRDefault="00962718" w:rsidP="005453FA">
            <w:pPr>
              <w:pStyle w:val="a3"/>
              <w:ind w:firstLine="567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4DE4E8F" w14:textId="77777777" w:rsidR="00962718" w:rsidRPr="00860433" w:rsidRDefault="00962718" w:rsidP="00C7219A">
            <w:pPr>
              <w:rPr>
                <w:b/>
                <w:lang w:eastAsia="x-none"/>
              </w:rPr>
            </w:pPr>
            <w:r w:rsidRPr="00860433">
              <w:rPr>
                <w:b/>
                <w:lang w:eastAsia="x-none"/>
              </w:rPr>
              <w:t>Гриф ограничения</w:t>
            </w:r>
          </w:p>
        </w:tc>
        <w:tc>
          <w:tcPr>
            <w:tcW w:w="5430" w:type="dxa"/>
          </w:tcPr>
          <w:p w14:paraId="6F78A521" w14:textId="758CBAA7" w:rsidR="00962718" w:rsidRPr="00860433" w:rsidRDefault="00962718" w:rsidP="005453FA">
            <w:pPr>
              <w:ind w:firstLine="567"/>
              <w:rPr>
                <w:lang w:eastAsia="x-none"/>
              </w:rPr>
            </w:pPr>
          </w:p>
        </w:tc>
      </w:tr>
    </w:tbl>
    <w:p w14:paraId="4AB11BC3" w14:textId="6F6CB4A6" w:rsidR="004D0A00" w:rsidRPr="00860433" w:rsidRDefault="00962718" w:rsidP="005453FA">
      <w:pPr>
        <w:pStyle w:val="style3"/>
        <w:spacing w:after="0"/>
        <w:ind w:firstLine="567"/>
        <w:jc w:val="right"/>
        <w:rPr>
          <w:snapToGrid w:val="0"/>
        </w:rPr>
      </w:pPr>
      <w:r w:rsidRPr="00860433">
        <w:t xml:space="preserve">      </w:t>
      </w:r>
      <w:r w:rsidR="004D0A00" w:rsidRPr="00860433">
        <w:rPr>
          <w:snapToGrid w:val="0"/>
        </w:rPr>
        <w:t xml:space="preserve">Приложение </w:t>
      </w:r>
      <w:r w:rsidR="00215719" w:rsidRPr="00860433">
        <w:rPr>
          <w:snapToGrid w:val="0"/>
        </w:rPr>
        <w:t>№</w:t>
      </w:r>
      <w:r w:rsidR="00375B66">
        <w:rPr>
          <w:snapToGrid w:val="0"/>
        </w:rPr>
        <w:t> 1</w:t>
      </w:r>
    </w:p>
    <w:p w14:paraId="0782D46C" w14:textId="0EFD0D49" w:rsidR="004D0A00" w:rsidRPr="00860433" w:rsidRDefault="004D0A00" w:rsidP="005453FA">
      <w:pPr>
        <w:ind w:firstLine="567"/>
        <w:jc w:val="right"/>
        <w:rPr>
          <w:snapToGrid w:val="0"/>
        </w:rPr>
      </w:pPr>
      <w:r w:rsidRPr="00860433">
        <w:rPr>
          <w:snapToGrid w:val="0"/>
        </w:rPr>
        <w:t xml:space="preserve">к </w:t>
      </w:r>
      <w:r w:rsidR="00375B66">
        <w:rPr>
          <w:snapToGrid w:val="0"/>
        </w:rPr>
        <w:t xml:space="preserve">заочному </w:t>
      </w:r>
      <w:r w:rsidRPr="00860433">
        <w:rPr>
          <w:snapToGrid w:val="0"/>
        </w:rPr>
        <w:t xml:space="preserve">решению </w:t>
      </w:r>
    </w:p>
    <w:p w14:paraId="411BEFC7" w14:textId="5AC5461F" w:rsidR="004D0A00" w:rsidRPr="00860433" w:rsidRDefault="004D0A00" w:rsidP="005453FA">
      <w:pPr>
        <w:ind w:firstLine="567"/>
        <w:jc w:val="right"/>
        <w:rPr>
          <w:snapToGrid w:val="0"/>
        </w:rPr>
      </w:pPr>
      <w:r w:rsidRPr="00860433">
        <w:rPr>
          <w:snapToGrid w:val="0"/>
        </w:rPr>
        <w:t xml:space="preserve"> </w:t>
      </w:r>
      <w:r w:rsidR="00375B66">
        <w:rPr>
          <w:snapToGrid w:val="0"/>
        </w:rPr>
        <w:t xml:space="preserve"> </w:t>
      </w:r>
      <w:r w:rsidR="00375B66" w:rsidRPr="00860433">
        <w:rPr>
          <w:snapToGrid w:val="0"/>
        </w:rPr>
        <w:t xml:space="preserve">Правления </w:t>
      </w:r>
      <w:r w:rsidRPr="00860433">
        <w:rPr>
          <w:snapToGrid w:val="0"/>
        </w:rPr>
        <w:t>АО "</w:t>
      </w:r>
      <w:r w:rsidR="009416AC" w:rsidRPr="00860433">
        <w:rPr>
          <w:snapToGrid w:val="0"/>
        </w:rPr>
        <w:t>Отбасы банк</w:t>
      </w:r>
      <w:r w:rsidRPr="00860433">
        <w:rPr>
          <w:snapToGrid w:val="0"/>
        </w:rPr>
        <w:t>"</w:t>
      </w:r>
    </w:p>
    <w:p w14:paraId="67CA7623" w14:textId="65C17106" w:rsidR="004D0A00" w:rsidRPr="00860433" w:rsidRDefault="00215719" w:rsidP="005453FA">
      <w:pPr>
        <w:ind w:firstLine="567"/>
        <w:jc w:val="right"/>
        <w:rPr>
          <w:b/>
        </w:rPr>
      </w:pPr>
      <w:r w:rsidRPr="00860433">
        <w:rPr>
          <w:snapToGrid w:val="0"/>
        </w:rPr>
        <w:t>(</w:t>
      </w:r>
      <w:r w:rsidR="0066024D" w:rsidRPr="00860433">
        <w:rPr>
          <w:snapToGrid w:val="0"/>
        </w:rPr>
        <w:t xml:space="preserve">протокол </w:t>
      </w:r>
      <w:r w:rsidR="004D0A00" w:rsidRPr="00860433">
        <w:rPr>
          <w:snapToGrid w:val="0"/>
        </w:rPr>
        <w:t>№</w:t>
      </w:r>
      <w:r w:rsidR="00375B66">
        <w:rPr>
          <w:snapToGrid w:val="0"/>
        </w:rPr>
        <w:t> 79)</w:t>
      </w:r>
      <w:r w:rsidR="004D0A00" w:rsidRPr="00860433">
        <w:rPr>
          <w:snapToGrid w:val="0"/>
        </w:rPr>
        <w:t xml:space="preserve"> от </w:t>
      </w:r>
      <w:r w:rsidR="00375B66">
        <w:rPr>
          <w:snapToGrid w:val="0"/>
        </w:rPr>
        <w:t>21.06.2</w:t>
      </w:r>
      <w:r w:rsidR="009416AC" w:rsidRPr="00860433">
        <w:rPr>
          <w:snapToGrid w:val="0"/>
        </w:rPr>
        <w:t xml:space="preserve">024 </w:t>
      </w:r>
      <w:r w:rsidR="004D0A00" w:rsidRPr="00860433">
        <w:rPr>
          <w:snapToGrid w:val="0"/>
        </w:rPr>
        <w:t>года</w:t>
      </w:r>
    </w:p>
    <w:p w14:paraId="5D231C8B" w14:textId="77777777" w:rsidR="004D0A00" w:rsidRPr="00860433" w:rsidRDefault="004D0A00" w:rsidP="005453FA">
      <w:pPr>
        <w:spacing w:after="120"/>
        <w:ind w:firstLine="567"/>
        <w:jc w:val="center"/>
        <w:rPr>
          <w:b/>
        </w:rPr>
      </w:pPr>
    </w:p>
    <w:p w14:paraId="270AD5B1" w14:textId="77777777" w:rsidR="00132215" w:rsidRPr="00860433" w:rsidRDefault="00132215" w:rsidP="005453FA">
      <w:pPr>
        <w:spacing w:after="120"/>
        <w:ind w:firstLine="567"/>
        <w:jc w:val="center"/>
        <w:rPr>
          <w:b/>
        </w:rPr>
      </w:pPr>
    </w:p>
    <w:p w14:paraId="65B4AEEE" w14:textId="77777777" w:rsidR="00132215" w:rsidRPr="00860433" w:rsidRDefault="00132215" w:rsidP="005453FA">
      <w:pPr>
        <w:spacing w:after="120"/>
        <w:ind w:firstLine="567"/>
        <w:jc w:val="center"/>
        <w:rPr>
          <w:b/>
        </w:rPr>
      </w:pPr>
    </w:p>
    <w:p w14:paraId="5FA7D32D" w14:textId="77777777" w:rsidR="00132215" w:rsidRPr="00860433" w:rsidRDefault="00132215" w:rsidP="005453FA">
      <w:pPr>
        <w:spacing w:after="120"/>
        <w:ind w:firstLine="567"/>
        <w:jc w:val="center"/>
        <w:rPr>
          <w:b/>
        </w:rPr>
      </w:pPr>
    </w:p>
    <w:p w14:paraId="48D50008" w14:textId="7851BB23" w:rsidR="00BE6A8B" w:rsidRPr="00860433" w:rsidRDefault="00DB476A" w:rsidP="005453FA">
      <w:pPr>
        <w:spacing w:after="120"/>
        <w:ind w:firstLine="567"/>
        <w:jc w:val="center"/>
        <w:rPr>
          <w:b/>
        </w:rPr>
      </w:pPr>
      <w:r w:rsidRPr="00860433">
        <w:rPr>
          <w:b/>
        </w:rPr>
        <w:t>Положение о п</w:t>
      </w:r>
      <w:r w:rsidR="00BE6A8B" w:rsidRPr="00860433">
        <w:rPr>
          <w:b/>
        </w:rPr>
        <w:t>олитик</w:t>
      </w:r>
      <w:r w:rsidRPr="00860433">
        <w:rPr>
          <w:b/>
        </w:rPr>
        <w:t>е</w:t>
      </w:r>
      <w:r w:rsidR="00BE6A8B" w:rsidRPr="00860433">
        <w:rPr>
          <w:b/>
        </w:rPr>
        <w:t xml:space="preserve"> </w:t>
      </w:r>
      <w:r w:rsidR="004229CD" w:rsidRPr="00860433">
        <w:rPr>
          <w:b/>
        </w:rPr>
        <w:t>в области социальных облигаций</w:t>
      </w:r>
      <w:r w:rsidR="00557F3B" w:rsidRPr="00860433">
        <w:rPr>
          <w:b/>
        </w:rPr>
        <w:t xml:space="preserve"> </w:t>
      </w:r>
      <w:r w:rsidR="00BE6A8B" w:rsidRPr="00860433">
        <w:rPr>
          <w:b/>
        </w:rPr>
        <w:t>АО "</w:t>
      </w:r>
      <w:r w:rsidR="009416AC" w:rsidRPr="00860433">
        <w:rPr>
          <w:b/>
        </w:rPr>
        <w:t>Отбасы банк</w:t>
      </w:r>
      <w:r w:rsidR="00BE6A8B" w:rsidRPr="00860433">
        <w:rPr>
          <w:b/>
        </w:rPr>
        <w:t>"</w:t>
      </w:r>
    </w:p>
    <w:p w14:paraId="74EFB111" w14:textId="5372AD6F" w:rsidR="00962718" w:rsidRPr="00860433" w:rsidRDefault="00962718" w:rsidP="005453FA">
      <w:pPr>
        <w:spacing w:after="120"/>
        <w:ind w:firstLine="567"/>
        <w:jc w:val="center"/>
        <w:rPr>
          <w:b/>
        </w:rPr>
      </w:pPr>
    </w:p>
    <w:p w14:paraId="2A68BF3B" w14:textId="77777777" w:rsidR="00962718" w:rsidRPr="00860433" w:rsidRDefault="00962718" w:rsidP="005453FA">
      <w:pPr>
        <w:spacing w:after="120"/>
        <w:ind w:firstLine="567"/>
        <w:jc w:val="center"/>
        <w:rPr>
          <w:i/>
        </w:rPr>
      </w:pPr>
    </w:p>
    <w:p w14:paraId="0F7CFD33" w14:textId="77777777" w:rsidR="00962718" w:rsidRPr="00860433" w:rsidRDefault="00962718" w:rsidP="005453FA">
      <w:pPr>
        <w:spacing w:after="120"/>
        <w:ind w:firstLine="567"/>
        <w:jc w:val="center"/>
        <w:rPr>
          <w:i/>
        </w:rPr>
      </w:pPr>
    </w:p>
    <w:p w14:paraId="490A3AEF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2883BF83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6156D283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5AD6E832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0196A2A1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0AE9B383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429864D5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6B612637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0904049E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7A31E5F4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674FC98F" w14:textId="77777777" w:rsidR="00962718" w:rsidRPr="00860433" w:rsidRDefault="00962718" w:rsidP="005453FA">
      <w:pPr>
        <w:spacing w:after="120"/>
        <w:ind w:firstLine="567"/>
        <w:jc w:val="center"/>
        <w:rPr>
          <w:b/>
          <w:strike/>
        </w:rPr>
      </w:pPr>
    </w:p>
    <w:p w14:paraId="7AF45FF7" w14:textId="77777777" w:rsidR="00962718" w:rsidRPr="00860433" w:rsidRDefault="00962718" w:rsidP="005453FA">
      <w:pPr>
        <w:pStyle w:val="ac"/>
        <w:tabs>
          <w:tab w:val="left" w:pos="1134"/>
        </w:tabs>
        <w:ind w:firstLine="567"/>
        <w:jc w:val="center"/>
        <w:rPr>
          <w:b/>
        </w:rPr>
      </w:pPr>
      <w:r w:rsidRPr="00860433">
        <w:rPr>
          <w:b/>
        </w:rPr>
        <w:t>г. Алматы, 202</w:t>
      </w:r>
      <w:r w:rsidR="004229CD" w:rsidRPr="00860433">
        <w:rPr>
          <w:b/>
        </w:rPr>
        <w:t>4</w:t>
      </w:r>
      <w:r w:rsidRPr="00860433">
        <w:rPr>
          <w:b/>
        </w:rPr>
        <w:t xml:space="preserve"> год</w:t>
      </w:r>
    </w:p>
    <w:p w14:paraId="0C1291F3" w14:textId="77777777" w:rsidR="003861EA" w:rsidRPr="00860433" w:rsidRDefault="003861EA" w:rsidP="005453FA">
      <w:pPr>
        <w:pStyle w:val="ac"/>
        <w:tabs>
          <w:tab w:val="left" w:pos="1134"/>
        </w:tabs>
        <w:ind w:firstLine="567"/>
        <w:jc w:val="center"/>
        <w:rPr>
          <w:b/>
        </w:rPr>
      </w:pPr>
    </w:p>
    <w:p w14:paraId="3F75DDA3" w14:textId="77777777" w:rsidR="00646D66" w:rsidRPr="00860433" w:rsidRDefault="00646D66" w:rsidP="005453FA">
      <w:pPr>
        <w:pStyle w:val="ac"/>
        <w:tabs>
          <w:tab w:val="left" w:pos="1134"/>
        </w:tabs>
        <w:ind w:firstLine="567"/>
        <w:jc w:val="center"/>
      </w:pPr>
    </w:p>
    <w:p w14:paraId="27C47F32" w14:textId="51F97A16" w:rsidR="00962718" w:rsidRPr="00860433" w:rsidRDefault="00E36613" w:rsidP="005453FA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firstLine="567"/>
        <w:jc w:val="center"/>
        <w:rPr>
          <w:b/>
        </w:rPr>
      </w:pPr>
      <w:r w:rsidRPr="00860433">
        <w:rPr>
          <w:b/>
        </w:rPr>
        <w:lastRenderedPageBreak/>
        <w:br/>
      </w:r>
      <w:r w:rsidR="004D0A00" w:rsidRPr="00860433">
        <w:rPr>
          <w:b/>
        </w:rPr>
        <w:t>С</w:t>
      </w:r>
      <w:r w:rsidR="00962718" w:rsidRPr="00860433">
        <w:rPr>
          <w:b/>
        </w:rPr>
        <w:t>одержание</w:t>
      </w:r>
    </w:p>
    <w:p w14:paraId="385077DB" w14:textId="15EF03F9" w:rsidR="00962718" w:rsidRPr="00860433" w:rsidRDefault="004A240B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rStyle w:val="ab"/>
          <w:b/>
          <w:color w:val="auto"/>
        </w:rPr>
      </w:pPr>
      <w:r w:rsidRPr="00860433">
        <w:rPr>
          <w:rStyle w:val="ab"/>
          <w:b/>
          <w:color w:val="auto"/>
          <w:u w:val="none"/>
        </w:rPr>
        <w:fldChar w:fldCharType="begin"/>
      </w:r>
      <w:r w:rsidRPr="00860433">
        <w:rPr>
          <w:rStyle w:val="ab"/>
          <w:b/>
          <w:color w:val="auto"/>
          <w:u w:val="none"/>
        </w:rPr>
        <w:instrText>HYPERLINK  \l "Глава1"</w:instrText>
      </w:r>
      <w:r w:rsidRPr="00860433">
        <w:rPr>
          <w:rStyle w:val="ab"/>
          <w:b/>
          <w:color w:val="auto"/>
          <w:u w:val="none"/>
        </w:rPr>
        <w:fldChar w:fldCharType="separate"/>
      </w:r>
      <w:r w:rsidR="00DF0341" w:rsidRPr="00860433">
        <w:rPr>
          <w:rStyle w:val="ab"/>
          <w:b/>
          <w:color w:val="auto"/>
        </w:rPr>
        <w:t>Глава 1. Общие положения</w:t>
      </w:r>
      <w:r w:rsidR="00E61D3A" w:rsidRPr="00860433">
        <w:rPr>
          <w:rStyle w:val="ab"/>
          <w:b/>
          <w:color w:val="auto"/>
        </w:rPr>
        <w:t>______________________________________________</w:t>
      </w:r>
      <w:r w:rsidR="00DF0341" w:rsidRPr="00860433">
        <w:rPr>
          <w:rStyle w:val="ab"/>
          <w:b/>
          <w:color w:val="auto"/>
        </w:rPr>
        <w:t>3</w:t>
      </w:r>
    </w:p>
    <w:p w14:paraId="2B067E41" w14:textId="142777C8" w:rsidR="00962718" w:rsidRPr="00860433" w:rsidRDefault="004A240B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rStyle w:val="ab"/>
          <w:b/>
          <w:color w:val="auto"/>
        </w:rPr>
      </w:pPr>
      <w:r w:rsidRPr="00860433">
        <w:rPr>
          <w:rStyle w:val="ab"/>
          <w:b/>
          <w:color w:val="auto"/>
          <w:u w:val="none"/>
        </w:rPr>
        <w:fldChar w:fldCharType="end"/>
      </w:r>
      <w:r w:rsidRPr="00860433">
        <w:rPr>
          <w:rStyle w:val="ab"/>
          <w:b/>
          <w:color w:val="auto"/>
          <w:u w:val="none"/>
        </w:rPr>
        <w:fldChar w:fldCharType="begin"/>
      </w:r>
      <w:r w:rsidRPr="00860433">
        <w:rPr>
          <w:rStyle w:val="ab"/>
          <w:b/>
          <w:color w:val="auto"/>
          <w:u w:val="none"/>
        </w:rPr>
        <w:instrText xml:space="preserve"> HYPERLINK  \l "Глава2" </w:instrText>
      </w:r>
      <w:r w:rsidRPr="00860433">
        <w:rPr>
          <w:rStyle w:val="ab"/>
          <w:b/>
          <w:color w:val="auto"/>
          <w:u w:val="none"/>
        </w:rPr>
        <w:fldChar w:fldCharType="separate"/>
      </w:r>
      <w:r w:rsidR="00DF0341" w:rsidRPr="00860433">
        <w:rPr>
          <w:rStyle w:val="ab"/>
          <w:b/>
          <w:color w:val="auto"/>
        </w:rPr>
        <w:t xml:space="preserve">Глава </w:t>
      </w:r>
      <w:r w:rsidR="00242D06" w:rsidRPr="00860433">
        <w:rPr>
          <w:rStyle w:val="ab"/>
          <w:b/>
          <w:color w:val="auto"/>
        </w:rPr>
        <w:t>2</w:t>
      </w:r>
      <w:r w:rsidR="00DF0341" w:rsidRPr="00860433">
        <w:rPr>
          <w:rStyle w:val="ab"/>
          <w:b/>
          <w:color w:val="auto"/>
        </w:rPr>
        <w:t>. Предпосылки к выпуску социальных облигаций</w:t>
      </w:r>
      <w:r w:rsidR="00B87320" w:rsidRPr="00860433">
        <w:rPr>
          <w:rStyle w:val="ab"/>
          <w:b/>
          <w:color w:val="auto"/>
        </w:rPr>
        <w:t>__________</w:t>
      </w:r>
      <w:r w:rsidR="00582D1F" w:rsidRPr="00860433">
        <w:rPr>
          <w:rStyle w:val="ab"/>
          <w:b/>
          <w:color w:val="auto"/>
        </w:rPr>
        <w:t xml:space="preserve">        </w:t>
      </w:r>
      <w:r w:rsidR="00B87320" w:rsidRPr="00860433">
        <w:rPr>
          <w:rStyle w:val="ab"/>
          <w:b/>
          <w:color w:val="auto"/>
        </w:rPr>
        <w:t xml:space="preserve">____ </w:t>
      </w:r>
      <w:r w:rsidR="00DF0341" w:rsidRPr="00860433">
        <w:rPr>
          <w:rStyle w:val="ab"/>
          <w:b/>
          <w:color w:val="auto"/>
        </w:rPr>
        <w:t>4</w:t>
      </w:r>
    </w:p>
    <w:p w14:paraId="3326421B" w14:textId="5974C25E" w:rsidR="00962718" w:rsidRPr="00860433" w:rsidRDefault="004A240B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b/>
        </w:rPr>
      </w:pPr>
      <w:r w:rsidRPr="00860433">
        <w:rPr>
          <w:rStyle w:val="ab"/>
          <w:b/>
          <w:color w:val="auto"/>
          <w:u w:val="none"/>
        </w:rPr>
        <w:fldChar w:fldCharType="end"/>
      </w:r>
      <w:hyperlink w:anchor="Глава3" w:history="1">
        <w:r w:rsidR="00602D43" w:rsidRPr="00860433">
          <w:rPr>
            <w:rStyle w:val="ab"/>
            <w:b/>
            <w:color w:val="auto"/>
          </w:rPr>
          <w:t xml:space="preserve">Глава </w:t>
        </w:r>
        <w:r w:rsidR="00242D06" w:rsidRPr="00860433">
          <w:rPr>
            <w:rStyle w:val="ab"/>
            <w:b/>
            <w:color w:val="auto"/>
          </w:rPr>
          <w:t>3</w:t>
        </w:r>
        <w:r w:rsidR="00602D43" w:rsidRPr="00860433">
          <w:rPr>
            <w:rStyle w:val="ab"/>
            <w:b/>
            <w:color w:val="auto"/>
          </w:rPr>
          <w:t xml:space="preserve">. </w:t>
        </w:r>
        <w:r w:rsidR="00967218" w:rsidRPr="00860433">
          <w:rPr>
            <w:rStyle w:val="ab"/>
            <w:b/>
            <w:color w:val="auto"/>
          </w:rPr>
          <w:t>Использование привлеченных средств</w:t>
        </w:r>
        <w:r w:rsidR="00E61D3A" w:rsidRPr="00860433">
          <w:rPr>
            <w:rStyle w:val="ab"/>
            <w:b/>
            <w:color w:val="auto"/>
          </w:rPr>
          <w:t>____________________________</w:t>
        </w:r>
        <w:r w:rsidR="000F4844">
          <w:rPr>
            <w:rStyle w:val="ab"/>
            <w:b/>
            <w:color w:val="auto"/>
          </w:rPr>
          <w:t>4</w:t>
        </w:r>
      </w:hyperlink>
    </w:p>
    <w:p w14:paraId="7E52C596" w14:textId="23DA03E0" w:rsidR="00242D06" w:rsidRPr="00860433" w:rsidRDefault="00F549DF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b/>
        </w:rPr>
      </w:pPr>
      <w:hyperlink w:anchor="Глава4" w:history="1">
        <w:r w:rsidR="00582D1F" w:rsidRPr="00860433">
          <w:rPr>
            <w:rStyle w:val="ab"/>
            <w:b/>
            <w:color w:val="auto"/>
          </w:rPr>
          <w:t>Глава 4. Процесс отбора и оценки Социальных программ</w:t>
        </w:r>
        <w:r w:rsidR="00E61D3A" w:rsidRPr="00860433">
          <w:rPr>
            <w:rStyle w:val="ab"/>
            <w:b/>
            <w:color w:val="auto"/>
          </w:rPr>
          <w:t>_______</w:t>
        </w:r>
        <w:r w:rsidR="00582D1F" w:rsidRPr="00860433">
          <w:rPr>
            <w:rStyle w:val="ab"/>
            <w:b/>
            <w:color w:val="auto"/>
          </w:rPr>
          <w:t xml:space="preserve">          </w:t>
        </w:r>
        <w:r w:rsidR="00E61D3A" w:rsidRPr="00860433">
          <w:rPr>
            <w:rStyle w:val="ab"/>
            <w:b/>
            <w:color w:val="auto"/>
          </w:rPr>
          <w:t>_</w:t>
        </w:r>
        <w:r w:rsidR="00582D1F" w:rsidRPr="00860433">
          <w:rPr>
            <w:rStyle w:val="ab"/>
            <w:b/>
            <w:color w:val="auto"/>
          </w:rPr>
          <w:t xml:space="preserve">          </w:t>
        </w:r>
        <w:r w:rsidR="00B87320" w:rsidRPr="00860433">
          <w:rPr>
            <w:rStyle w:val="ab"/>
            <w:b/>
            <w:color w:val="auto"/>
          </w:rPr>
          <w:t xml:space="preserve"> </w:t>
        </w:r>
      </w:hyperlink>
      <w:r w:rsidR="000F4844">
        <w:rPr>
          <w:rStyle w:val="ab"/>
          <w:b/>
          <w:color w:val="auto"/>
          <w:u w:val="none"/>
        </w:rPr>
        <w:t>5</w:t>
      </w:r>
    </w:p>
    <w:p w14:paraId="5DC2E305" w14:textId="3146828F" w:rsidR="00962718" w:rsidRPr="00860433" w:rsidRDefault="00F549DF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rStyle w:val="ab"/>
          <w:b/>
          <w:color w:val="auto"/>
          <w:u w:val="none"/>
        </w:rPr>
      </w:pPr>
      <w:hyperlink w:anchor="Глава5" w:history="1">
        <w:r w:rsidR="00DF0341" w:rsidRPr="00860433">
          <w:rPr>
            <w:rStyle w:val="ab"/>
            <w:b/>
            <w:color w:val="auto"/>
            <w:u w:val="none"/>
          </w:rPr>
          <w:t>Глава 5. Управление средствами</w:t>
        </w:r>
        <w:r w:rsidR="00E61D3A" w:rsidRPr="00860433">
          <w:rPr>
            <w:rStyle w:val="ab"/>
            <w:b/>
            <w:color w:val="auto"/>
            <w:u w:val="none"/>
          </w:rPr>
          <w:t>_________________________________________</w:t>
        </w:r>
      </w:hyperlink>
      <w:r w:rsidR="000F4844">
        <w:rPr>
          <w:rStyle w:val="ab"/>
          <w:b/>
          <w:color w:val="auto"/>
          <w:u w:val="none"/>
        </w:rPr>
        <w:t>5</w:t>
      </w:r>
    </w:p>
    <w:p w14:paraId="188C0F29" w14:textId="453AA533" w:rsidR="00967218" w:rsidRPr="00860433" w:rsidRDefault="00F549DF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b/>
        </w:rPr>
      </w:pPr>
      <w:hyperlink w:anchor="Глава6" w:history="1">
        <w:r w:rsidR="00582D1F" w:rsidRPr="00860433">
          <w:rPr>
            <w:rStyle w:val="ab"/>
            <w:b/>
            <w:color w:val="auto"/>
            <w:u w:val="none"/>
          </w:rPr>
          <w:t xml:space="preserve">Глава 6. Отчетность____________________________________________________ </w:t>
        </w:r>
      </w:hyperlink>
      <w:r w:rsidR="000F4844">
        <w:rPr>
          <w:rStyle w:val="ab"/>
          <w:b/>
          <w:color w:val="auto"/>
          <w:u w:val="none"/>
        </w:rPr>
        <w:t>6</w:t>
      </w:r>
    </w:p>
    <w:p w14:paraId="502E514A" w14:textId="745A1CCB" w:rsidR="00967218" w:rsidRPr="00860433" w:rsidRDefault="00F549DF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b/>
        </w:rPr>
      </w:pPr>
      <w:hyperlink w:anchor="Глава7" w:history="1">
        <w:r w:rsidR="00582D1F" w:rsidRPr="00860433">
          <w:rPr>
            <w:rStyle w:val="ab"/>
            <w:b/>
            <w:color w:val="auto"/>
          </w:rPr>
          <w:t>Глава 7. Внешний обзор_________________________________________________</w:t>
        </w:r>
      </w:hyperlink>
      <w:r w:rsidR="000F4844">
        <w:rPr>
          <w:rStyle w:val="ab"/>
          <w:b/>
          <w:color w:val="auto"/>
          <w:u w:val="none"/>
        </w:rPr>
        <w:t> 6</w:t>
      </w:r>
    </w:p>
    <w:p w14:paraId="1BF162F8" w14:textId="707284B6" w:rsidR="00967218" w:rsidRPr="00860433" w:rsidRDefault="00F549DF" w:rsidP="005453FA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567"/>
        <w:rPr>
          <w:b/>
        </w:rPr>
      </w:pPr>
      <w:hyperlink w:anchor="Глава8" w:history="1">
        <w:r w:rsidR="00582D1F" w:rsidRPr="00860433">
          <w:rPr>
            <w:rStyle w:val="ab"/>
            <w:b/>
            <w:color w:val="auto"/>
          </w:rPr>
          <w:t>Глава 8. Заключительные положения_____________________________________</w:t>
        </w:r>
      </w:hyperlink>
      <w:r w:rsidR="000F4844">
        <w:rPr>
          <w:rStyle w:val="ab"/>
          <w:b/>
          <w:color w:val="auto"/>
          <w:u w:val="none"/>
        </w:rPr>
        <w:t>7</w:t>
      </w:r>
    </w:p>
    <w:p w14:paraId="166E8AD4" w14:textId="77777777" w:rsidR="00967218" w:rsidRPr="00860433" w:rsidRDefault="00967218" w:rsidP="005453FA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firstLine="567"/>
        <w:jc w:val="center"/>
        <w:rPr>
          <w:b/>
        </w:rPr>
      </w:pPr>
    </w:p>
    <w:p w14:paraId="29D0AC7A" w14:textId="77777777" w:rsidR="008B388E" w:rsidRPr="00860433" w:rsidRDefault="008B388E" w:rsidP="005453FA">
      <w:pPr>
        <w:pageBreakBefore/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firstLine="567"/>
        <w:jc w:val="center"/>
        <w:rPr>
          <w:b/>
        </w:rPr>
      </w:pPr>
      <w:bookmarkStart w:id="1" w:name="Глава1"/>
      <w:r w:rsidRPr="00860433">
        <w:rPr>
          <w:b/>
        </w:rPr>
        <w:lastRenderedPageBreak/>
        <w:t>Глава 1. Общие положения</w:t>
      </w:r>
      <w:bookmarkEnd w:id="1"/>
    </w:p>
    <w:p w14:paraId="45758668" w14:textId="77777777" w:rsidR="00602D43" w:rsidRPr="00860433" w:rsidRDefault="00602D43" w:rsidP="005453FA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firstLine="567"/>
        <w:jc w:val="center"/>
      </w:pPr>
    </w:p>
    <w:p w14:paraId="48B22590" w14:textId="55219440" w:rsidR="004229CD" w:rsidRPr="00860433" w:rsidRDefault="00057089" w:rsidP="005453F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>Настоящ</w:t>
      </w:r>
      <w:r w:rsidR="007C1C0D" w:rsidRPr="00860433">
        <w:t>ее Положение о</w:t>
      </w:r>
      <w:r w:rsidR="00B74448" w:rsidRPr="00860433">
        <w:t xml:space="preserve"> </w:t>
      </w:r>
      <w:r w:rsidR="007C1C0D" w:rsidRPr="00860433">
        <w:t>п</w:t>
      </w:r>
      <w:r w:rsidR="00B74448" w:rsidRPr="00860433">
        <w:t>олитик</w:t>
      </w:r>
      <w:r w:rsidR="007C1C0D" w:rsidRPr="00860433">
        <w:t>е</w:t>
      </w:r>
      <w:r w:rsidR="00B74448" w:rsidRPr="00860433">
        <w:t xml:space="preserve"> </w:t>
      </w:r>
      <w:r w:rsidR="004229CD" w:rsidRPr="00860433">
        <w:t xml:space="preserve">в области социальных облигаций </w:t>
      </w:r>
      <w:r w:rsidR="00B74448" w:rsidRPr="00860433">
        <w:t>АО "</w:t>
      </w:r>
      <w:r w:rsidR="009416AC" w:rsidRPr="00860433">
        <w:t>Отбасы банк</w:t>
      </w:r>
      <w:r w:rsidR="00B74448" w:rsidRPr="00860433">
        <w:t>"</w:t>
      </w:r>
      <w:r w:rsidR="00962718" w:rsidRPr="00860433">
        <w:t xml:space="preserve"> </w:t>
      </w:r>
      <w:r w:rsidR="000F7758" w:rsidRPr="00860433">
        <w:t xml:space="preserve">(далее – </w:t>
      </w:r>
      <w:r w:rsidR="007C1C0D" w:rsidRPr="00860433">
        <w:t>Положение</w:t>
      </w:r>
      <w:r w:rsidR="000F7758" w:rsidRPr="00860433">
        <w:t xml:space="preserve">) </w:t>
      </w:r>
      <w:r w:rsidR="00A61D97" w:rsidRPr="00860433">
        <w:t>разработан</w:t>
      </w:r>
      <w:r w:rsidR="007C1C0D" w:rsidRPr="00860433">
        <w:t>о</w:t>
      </w:r>
      <w:r w:rsidR="00A61D97" w:rsidRPr="00860433">
        <w:t xml:space="preserve"> в соответствии с</w:t>
      </w:r>
      <w:r w:rsidR="004229CD" w:rsidRPr="00860433">
        <w:t xml:space="preserve">: </w:t>
      </w:r>
    </w:p>
    <w:p w14:paraId="7557E0B9" w14:textId="4B6D0EA5" w:rsidR="004229CD" w:rsidRPr="00860433" w:rsidRDefault="00AA2BD5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  <w:rPr>
          <w:color w:val="2A2A2A"/>
          <w:w w:val="95"/>
        </w:rPr>
      </w:pPr>
      <w:r w:rsidRPr="00860433">
        <w:tab/>
      </w:r>
      <w:r w:rsidR="004229CD" w:rsidRPr="00860433">
        <w:t xml:space="preserve">- </w:t>
      </w:r>
      <w:r w:rsidR="00557F3B" w:rsidRPr="00860433">
        <w:t xml:space="preserve">Законом </w:t>
      </w:r>
      <w:r w:rsidR="0004498B" w:rsidRPr="00860433">
        <w:t xml:space="preserve">Республики Казахстан </w:t>
      </w:r>
      <w:r w:rsidR="0004498B" w:rsidRPr="00860433">
        <w:rPr>
          <w:rFonts w:eastAsia="SimSun"/>
          <w:bCs/>
          <w:lang w:val="kk-KZ"/>
        </w:rPr>
        <w:t>"</w:t>
      </w:r>
      <w:r w:rsidR="0004498B" w:rsidRPr="00860433">
        <w:t>О</w:t>
      </w:r>
      <w:r w:rsidR="00557F3B" w:rsidRPr="00860433">
        <w:t xml:space="preserve"> рынке ценных бумаг</w:t>
      </w:r>
      <w:r w:rsidR="0004498B" w:rsidRPr="00860433">
        <w:rPr>
          <w:rFonts w:eastAsia="SimSun"/>
          <w:bCs/>
          <w:lang w:val="kk-KZ"/>
        </w:rPr>
        <w:t>"</w:t>
      </w:r>
      <w:r w:rsidR="000F7758" w:rsidRPr="00860433">
        <w:t xml:space="preserve"> </w:t>
      </w:r>
      <w:r w:rsidR="00A61D97" w:rsidRPr="00860433">
        <w:t>и</w:t>
      </w:r>
      <w:r w:rsidR="000F7758" w:rsidRPr="00860433">
        <w:t xml:space="preserve"> </w:t>
      </w:r>
      <w:r w:rsidR="00A61D97" w:rsidRPr="00860433">
        <w:t>внутренними до</w:t>
      </w:r>
      <w:r w:rsidR="00633C5E" w:rsidRPr="00860433">
        <w:t xml:space="preserve">кументами </w:t>
      </w:r>
      <w:r w:rsidR="004D0A00" w:rsidRPr="00860433">
        <w:t>АО "</w:t>
      </w:r>
      <w:r w:rsidR="009416AC" w:rsidRPr="00860433">
        <w:t>Отбасы банк</w:t>
      </w:r>
      <w:r w:rsidR="004D0A00" w:rsidRPr="00860433">
        <w:t>"</w:t>
      </w:r>
      <w:r w:rsidR="003E1404" w:rsidRPr="00860433">
        <w:t xml:space="preserve"> (далее – </w:t>
      </w:r>
      <w:r w:rsidR="000F7758" w:rsidRPr="00860433">
        <w:t>Банк</w:t>
      </w:r>
      <w:r w:rsidR="003E1404" w:rsidRPr="00860433">
        <w:t>)</w:t>
      </w:r>
      <w:r w:rsidR="00731012" w:rsidRPr="00860433">
        <w:t>;</w:t>
      </w:r>
      <w:r w:rsidR="004229CD" w:rsidRPr="00860433">
        <w:rPr>
          <w:color w:val="2A2A2A"/>
          <w:w w:val="95"/>
        </w:rPr>
        <w:t xml:space="preserve"> </w:t>
      </w:r>
    </w:p>
    <w:p w14:paraId="47550A20" w14:textId="163CA37C" w:rsidR="00950157" w:rsidRPr="00860433" w:rsidRDefault="00AA2BD5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rPr>
          <w:color w:val="2A2A2A"/>
          <w:w w:val="95"/>
        </w:rPr>
        <w:tab/>
      </w:r>
      <w:r w:rsidR="004229CD" w:rsidRPr="00860433">
        <w:t>- требованиями</w:t>
      </w:r>
      <w:r w:rsidR="009611EE" w:rsidRPr="00860433">
        <w:t xml:space="preserve"> </w:t>
      </w:r>
      <w:r w:rsidR="004229CD" w:rsidRPr="00860433">
        <w:rPr>
          <w:lang w:val="en-US"/>
        </w:rPr>
        <w:t>International</w:t>
      </w:r>
      <w:r w:rsidR="004229CD" w:rsidRPr="00860433">
        <w:t xml:space="preserve"> </w:t>
      </w:r>
      <w:r w:rsidR="004229CD" w:rsidRPr="00860433">
        <w:rPr>
          <w:lang w:val="en-US"/>
        </w:rPr>
        <w:t>Capital</w:t>
      </w:r>
      <w:r w:rsidR="004229CD" w:rsidRPr="00860433">
        <w:t xml:space="preserve"> </w:t>
      </w:r>
      <w:r w:rsidR="004229CD" w:rsidRPr="00860433">
        <w:rPr>
          <w:lang w:val="en-US"/>
        </w:rPr>
        <w:t>Market</w:t>
      </w:r>
      <w:r w:rsidR="004229CD" w:rsidRPr="00860433">
        <w:t xml:space="preserve"> </w:t>
      </w:r>
      <w:r w:rsidR="004229CD" w:rsidRPr="00860433">
        <w:rPr>
          <w:lang w:val="en-US"/>
        </w:rPr>
        <w:t>Association</w:t>
      </w:r>
      <w:r w:rsidR="004229CD" w:rsidRPr="00860433">
        <w:t xml:space="preserve"> (</w:t>
      </w:r>
      <w:r w:rsidR="004229CD" w:rsidRPr="00860433">
        <w:rPr>
          <w:lang w:val="en-US"/>
        </w:rPr>
        <w:t>ICMA</w:t>
      </w:r>
      <w:r w:rsidR="004229CD" w:rsidRPr="00860433">
        <w:t>)</w:t>
      </w:r>
      <w:r w:rsidR="0014736B" w:rsidRPr="00860433">
        <w:t xml:space="preserve"> (Международная ассоциация рынков капитала)</w:t>
      </w:r>
      <w:r w:rsidR="00D918A4" w:rsidRPr="00860433">
        <w:t xml:space="preserve"> - </w:t>
      </w:r>
      <w:r w:rsidR="009611EE" w:rsidRPr="00860433">
        <w:rPr>
          <w:rStyle w:val="fontstyle01"/>
          <w:rFonts w:ascii="Times New Roman" w:hAnsi="Times New Roman"/>
          <w:sz w:val="24"/>
          <w:szCs w:val="24"/>
          <w:lang w:val="en-US"/>
        </w:rPr>
        <w:t>Social</w:t>
      </w:r>
      <w:r w:rsidR="009611EE" w:rsidRPr="0086043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01"/>
          <w:rFonts w:ascii="Times New Roman" w:hAnsi="Times New Roman"/>
          <w:sz w:val="24"/>
          <w:szCs w:val="24"/>
          <w:lang w:val="en-US"/>
        </w:rPr>
        <w:t>Bond</w:t>
      </w:r>
      <w:r w:rsidR="009611EE" w:rsidRPr="0086043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Principles</w:t>
      </w:r>
      <w:r w:rsidR="009611EE" w:rsidRPr="00860433">
        <w:rPr>
          <w:color w:val="000000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Voluntary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Process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Guidelines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for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Issuing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Social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611EE" w:rsidRPr="00860433">
        <w:rPr>
          <w:rStyle w:val="fontstyle21"/>
          <w:rFonts w:ascii="Times New Roman" w:hAnsi="Times New Roman"/>
          <w:sz w:val="24"/>
          <w:szCs w:val="24"/>
          <w:lang w:val="en-US"/>
        </w:rPr>
        <w:t>Bonds</w:t>
      </w:r>
      <w:r w:rsidR="009611EE" w:rsidRPr="00860433">
        <w:rPr>
          <w:rStyle w:val="fontstyle21"/>
          <w:rFonts w:ascii="Times New Roman" w:hAnsi="Times New Roman"/>
          <w:sz w:val="24"/>
          <w:szCs w:val="24"/>
        </w:rPr>
        <w:t xml:space="preserve"> (2023)</w:t>
      </w:r>
      <w:r w:rsidR="0014736B" w:rsidRPr="00860433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D918A4" w:rsidRPr="00860433">
        <w:t>Международная ассоциация рынков капитала, отраженными в Принцип</w:t>
      </w:r>
      <w:r w:rsidR="00FC346B">
        <w:t>а</w:t>
      </w:r>
      <w:r w:rsidR="00D918A4" w:rsidRPr="00860433">
        <w:t xml:space="preserve">х социальных облигаций Добровольные процедурные рекомендации </w:t>
      </w:r>
      <w:r w:rsidR="004229CD" w:rsidRPr="00860433">
        <w:t>(</w:t>
      </w:r>
      <w:r w:rsidR="00F3654F" w:rsidRPr="00860433">
        <w:t xml:space="preserve">2023 </w:t>
      </w:r>
      <w:r w:rsidR="004229CD" w:rsidRPr="00860433">
        <w:t>года)</w:t>
      </w:r>
      <w:r w:rsidR="00F3654F" w:rsidRPr="00860433">
        <w:footnoteReference w:id="2"/>
      </w:r>
      <w:r w:rsidR="009611EE" w:rsidRPr="00860433">
        <w:t>)</w:t>
      </w:r>
      <w:r w:rsidR="00950157" w:rsidRPr="00860433">
        <w:t>.</w:t>
      </w:r>
    </w:p>
    <w:p w14:paraId="24723D47" w14:textId="70406735" w:rsidR="004F1798" w:rsidRPr="00860433" w:rsidRDefault="00AA2BD5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ab/>
      </w:r>
      <w:r w:rsidR="004F1798" w:rsidRPr="00860433">
        <w:t xml:space="preserve">- Политикой устойчивого развития АО </w:t>
      </w:r>
      <w:r w:rsidR="00D81A64" w:rsidRPr="00860433">
        <w:t>"Отбасы банк</w:t>
      </w:r>
      <w:r w:rsidR="00572FC2" w:rsidRPr="00860433">
        <w:t>"</w:t>
      </w:r>
      <w:r w:rsidR="004F1798" w:rsidRPr="00860433">
        <w:t>.</w:t>
      </w:r>
    </w:p>
    <w:p w14:paraId="4DA5837D" w14:textId="31137E33" w:rsidR="00F86C7D" w:rsidRPr="00860433" w:rsidRDefault="00F86C7D" w:rsidP="005453FA">
      <w:pPr>
        <w:pStyle w:val="afb"/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ind w:left="0" w:right="122" w:firstLine="567"/>
        <w:jc w:val="both"/>
      </w:pPr>
      <w:r w:rsidRPr="00860433">
        <w:t>Настоящ</w:t>
      </w:r>
      <w:r w:rsidR="007C1C0D" w:rsidRPr="00860433">
        <w:t>ее</w:t>
      </w:r>
      <w:r w:rsidRPr="00860433">
        <w:rPr>
          <w:spacing w:val="1"/>
        </w:rPr>
        <w:t xml:space="preserve"> </w:t>
      </w:r>
      <w:r w:rsidR="007C1C0D" w:rsidRPr="00860433">
        <w:t>Положение</w:t>
      </w:r>
      <w:r w:rsidR="007C1C0D" w:rsidRPr="00860433">
        <w:rPr>
          <w:spacing w:val="1"/>
        </w:rPr>
        <w:t xml:space="preserve"> </w:t>
      </w:r>
      <w:r w:rsidRPr="00860433">
        <w:t>определяет</w:t>
      </w:r>
      <w:r w:rsidRPr="00860433">
        <w:rPr>
          <w:spacing w:val="-7"/>
        </w:rPr>
        <w:t xml:space="preserve"> </w:t>
      </w:r>
      <w:r w:rsidRPr="00860433">
        <w:t>общие</w:t>
      </w:r>
      <w:r w:rsidRPr="00860433">
        <w:rPr>
          <w:spacing w:val="-8"/>
        </w:rPr>
        <w:t xml:space="preserve"> </w:t>
      </w:r>
      <w:r w:rsidRPr="00860433">
        <w:t>положения,</w:t>
      </w:r>
      <w:r w:rsidRPr="00860433">
        <w:rPr>
          <w:spacing w:val="-57"/>
        </w:rPr>
        <w:t xml:space="preserve"> </w:t>
      </w:r>
      <w:r w:rsidRPr="00860433">
        <w:t>направления, основные принципы, цели и задачи</w:t>
      </w:r>
      <w:r w:rsidR="00272707" w:rsidRPr="00860433">
        <w:t xml:space="preserve"> </w:t>
      </w:r>
      <w:r w:rsidR="009E789A" w:rsidRPr="00860433">
        <w:t>Банка</w:t>
      </w:r>
      <w:r w:rsidR="00272707" w:rsidRPr="00860433">
        <w:t>,</w:t>
      </w:r>
      <w:r w:rsidR="001F7E7C" w:rsidRPr="00860433">
        <w:t xml:space="preserve"> </w:t>
      </w:r>
      <w:r w:rsidR="009416AC" w:rsidRPr="00860433">
        <w:t xml:space="preserve">при </w:t>
      </w:r>
      <w:r w:rsidRPr="00860433">
        <w:t>осуществлении</w:t>
      </w:r>
      <w:r w:rsidRPr="00860433">
        <w:rPr>
          <w:spacing w:val="1"/>
        </w:rPr>
        <w:t xml:space="preserve"> </w:t>
      </w:r>
      <w:r w:rsidRPr="00860433">
        <w:t>деятельности</w:t>
      </w:r>
      <w:r w:rsidRPr="00860433">
        <w:rPr>
          <w:spacing w:val="1"/>
        </w:rPr>
        <w:t xml:space="preserve"> </w:t>
      </w:r>
      <w:r w:rsidRPr="00860433">
        <w:t>в</w:t>
      </w:r>
      <w:r w:rsidRPr="00860433">
        <w:rPr>
          <w:spacing w:val="1"/>
        </w:rPr>
        <w:t xml:space="preserve"> </w:t>
      </w:r>
      <w:r w:rsidRPr="00860433">
        <w:t>области</w:t>
      </w:r>
      <w:r w:rsidRPr="00860433">
        <w:rPr>
          <w:spacing w:val="1"/>
        </w:rPr>
        <w:t xml:space="preserve"> </w:t>
      </w:r>
      <w:r w:rsidRPr="00860433">
        <w:t>использования</w:t>
      </w:r>
      <w:r w:rsidRPr="00860433">
        <w:rPr>
          <w:spacing w:val="1"/>
        </w:rPr>
        <w:t xml:space="preserve"> </w:t>
      </w:r>
      <w:r w:rsidRPr="00860433">
        <w:t>денежных</w:t>
      </w:r>
      <w:r w:rsidRPr="00860433">
        <w:rPr>
          <w:spacing w:val="1"/>
        </w:rPr>
        <w:t xml:space="preserve"> </w:t>
      </w:r>
      <w:r w:rsidRPr="00860433">
        <w:t>средств</w:t>
      </w:r>
      <w:r w:rsidRPr="00860433">
        <w:rPr>
          <w:spacing w:val="1"/>
        </w:rPr>
        <w:t xml:space="preserve"> </w:t>
      </w:r>
      <w:r w:rsidRPr="00860433">
        <w:t>от</w:t>
      </w:r>
      <w:r w:rsidRPr="00860433">
        <w:rPr>
          <w:spacing w:val="1"/>
        </w:rPr>
        <w:t xml:space="preserve"> </w:t>
      </w:r>
      <w:r w:rsidRPr="00860433">
        <w:t>социальных облигаций</w:t>
      </w:r>
      <w:r w:rsidR="005D6D98" w:rsidRPr="00860433">
        <w:t xml:space="preserve"> Банка</w:t>
      </w:r>
      <w:r w:rsidRPr="00860433">
        <w:t>.</w:t>
      </w:r>
    </w:p>
    <w:p w14:paraId="61B2432D" w14:textId="7F40EFB3" w:rsidR="00F86C7D" w:rsidRPr="00860433" w:rsidRDefault="00F86C7D" w:rsidP="005453FA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>Настоящ</w:t>
      </w:r>
      <w:r w:rsidR="007C1C0D" w:rsidRPr="00860433">
        <w:t>ее</w:t>
      </w:r>
      <w:r w:rsidRPr="00860433">
        <w:rPr>
          <w:spacing w:val="1"/>
        </w:rPr>
        <w:t xml:space="preserve"> </w:t>
      </w:r>
      <w:r w:rsidR="007C1C0D" w:rsidRPr="00860433">
        <w:t xml:space="preserve">Положение </w:t>
      </w:r>
      <w:r w:rsidR="00722D5D" w:rsidRPr="00860433">
        <w:t>направлен</w:t>
      </w:r>
      <w:r w:rsidR="007C1C0D" w:rsidRPr="00860433">
        <w:t>о</w:t>
      </w:r>
      <w:r w:rsidR="00722D5D" w:rsidRPr="00860433">
        <w:t xml:space="preserve"> на обеспечение </w:t>
      </w:r>
      <w:r w:rsidR="00D1734C" w:rsidRPr="00860433">
        <w:t>прозрачности в привлечении инвестиций Банком с использованием финансовых инструментов, таких как социальные облигации, и их последующего размещения</w:t>
      </w:r>
      <w:r w:rsidR="009611EE" w:rsidRPr="00860433">
        <w:t>.</w:t>
      </w:r>
      <w:r w:rsidR="00D1734C" w:rsidRPr="00860433">
        <w:t xml:space="preserve">  </w:t>
      </w:r>
      <w:r w:rsidRPr="00860433">
        <w:rPr>
          <w:spacing w:val="1"/>
        </w:rPr>
        <w:t xml:space="preserve"> </w:t>
      </w:r>
    </w:p>
    <w:p w14:paraId="38F7342A" w14:textId="7CB6C7BC" w:rsidR="0056353D" w:rsidRPr="00860433" w:rsidRDefault="0056353D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>Настоящ</w:t>
      </w:r>
      <w:r w:rsidR="008F1A8B" w:rsidRPr="00860433">
        <w:t>ее</w:t>
      </w:r>
      <w:r w:rsidRPr="00860433">
        <w:t xml:space="preserve"> Пол</w:t>
      </w:r>
      <w:r w:rsidR="008F1A8B" w:rsidRPr="00860433">
        <w:t>ожение</w:t>
      </w:r>
      <w:r w:rsidRPr="00860433">
        <w:t xml:space="preserve"> призван</w:t>
      </w:r>
      <w:r w:rsidR="008F1A8B" w:rsidRPr="00860433">
        <w:t>о</w:t>
      </w:r>
      <w:r w:rsidR="00FC346B">
        <w:t xml:space="preserve"> </w:t>
      </w:r>
      <w:r w:rsidRPr="00860433">
        <w:t xml:space="preserve">стимулировать инвестиции в Социальные </w:t>
      </w:r>
      <w:r w:rsidRPr="002D727B">
        <w:t xml:space="preserve">программы  - в области обеспечения населения Республики Казахстан доступным жильем. </w:t>
      </w:r>
      <w:r w:rsidR="00310AE5" w:rsidRPr="002D727B">
        <w:t>Средства</w:t>
      </w:r>
      <w:r w:rsidRPr="002D727B">
        <w:t xml:space="preserve">, привлеченные за счет выпуска социальных облигаций будут предназначены для последующей выдачи ипотечных жилищных займов в целях улучшения жилищных условий граждан Республики Казахстан и </w:t>
      </w:r>
      <w:r w:rsidR="003B61BF" w:rsidRPr="002D727B">
        <w:t>кандасов</w:t>
      </w:r>
      <w:r w:rsidRPr="002D727B">
        <w:t xml:space="preserve">, лиц, </w:t>
      </w:r>
      <w:r w:rsidR="003B61BF" w:rsidRPr="002D727B">
        <w:t xml:space="preserve">состоящих </w:t>
      </w:r>
      <w:r w:rsidRPr="002D727B">
        <w:t xml:space="preserve">на учете в качестве нуждающихся в жилище </w:t>
      </w:r>
      <w:r w:rsidR="00310AE5" w:rsidRPr="002D727B">
        <w:t>(</w:t>
      </w:r>
      <w:r w:rsidRPr="002D727B">
        <w:t>в том числе в качестве социально-уязвимых слоев населения</w:t>
      </w:r>
      <w:r w:rsidR="00310AE5" w:rsidRPr="002D727B">
        <w:t>) на дату подачи</w:t>
      </w:r>
      <w:r w:rsidR="00310AE5" w:rsidRPr="00860433">
        <w:t xml:space="preserve"> заявления на получение ипотечного жилищного займа</w:t>
      </w:r>
      <w:r w:rsidRPr="00860433">
        <w:t xml:space="preserve">, а также работающей молодежи, молодых семей, получателей жилищных выплат, вкладчиков Банка, </w:t>
      </w:r>
      <w:r w:rsidR="003B61BF" w:rsidRPr="00860433">
        <w:t>жител</w:t>
      </w:r>
      <w:r w:rsidR="003B61BF">
        <w:t>ей</w:t>
      </w:r>
      <w:r w:rsidR="003B61BF" w:rsidRPr="00860433">
        <w:t xml:space="preserve"> </w:t>
      </w:r>
      <w:r w:rsidRPr="00860433">
        <w:t xml:space="preserve">моногородов, районных центров и сельских населенных пунктов,. </w:t>
      </w:r>
    </w:p>
    <w:p w14:paraId="26D99DDD" w14:textId="3BB402F4" w:rsidR="00950157" w:rsidRPr="00860433" w:rsidRDefault="00F86C7D" w:rsidP="008F1A8B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993"/>
          <w:tab w:val="left" w:pos="1026"/>
        </w:tabs>
        <w:suppressAutoHyphens/>
        <w:autoSpaceDE w:val="0"/>
        <w:autoSpaceDN w:val="0"/>
        <w:spacing w:before="1" w:after="120"/>
        <w:ind w:left="0" w:right="124" w:firstLine="567"/>
        <w:jc w:val="both"/>
      </w:pPr>
      <w:r w:rsidRPr="00860433">
        <w:t xml:space="preserve"> </w:t>
      </w:r>
      <w:r w:rsidR="00762459" w:rsidRPr="00860433">
        <w:t>В</w:t>
      </w:r>
      <w:r w:rsidR="00950157" w:rsidRPr="00860433">
        <w:t xml:space="preserve"> настояще</w:t>
      </w:r>
      <w:r w:rsidR="007C1C0D" w:rsidRPr="00860433">
        <w:t>м</w:t>
      </w:r>
      <w:r w:rsidR="00950157" w:rsidRPr="00860433">
        <w:t xml:space="preserve"> </w:t>
      </w:r>
      <w:r w:rsidR="007C1C0D" w:rsidRPr="00860433">
        <w:t xml:space="preserve">Положении </w:t>
      </w:r>
      <w:r w:rsidR="00950157" w:rsidRPr="00860433">
        <w:t xml:space="preserve">используются следующие </w:t>
      </w:r>
      <w:r w:rsidR="00762459" w:rsidRPr="00860433">
        <w:t>основные понятия</w:t>
      </w:r>
      <w:r w:rsidR="00950157" w:rsidRPr="00860433">
        <w:t>:</w:t>
      </w:r>
    </w:p>
    <w:p w14:paraId="4FC6EB5E" w14:textId="75A23CBD" w:rsidR="002B1876" w:rsidRPr="00860433" w:rsidRDefault="002B1876" w:rsidP="005453FA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7995"/>
          <w:tab w:val="right" w:pos="9355"/>
        </w:tabs>
        <w:suppressAutoHyphens/>
        <w:ind w:left="0" w:firstLine="567"/>
        <w:jc w:val="both"/>
      </w:pPr>
      <w:r w:rsidRPr="00860433">
        <w:rPr>
          <w:lang w:val="en-US"/>
        </w:rPr>
        <w:t>ESG</w:t>
      </w:r>
      <w:r w:rsidRPr="00860433">
        <w:t xml:space="preserve"> </w:t>
      </w:r>
      <w:r w:rsidR="004F1798" w:rsidRPr="00860433">
        <w:t>– сокращенный термин от</w:t>
      </w:r>
      <w:r w:rsidR="004F1798" w:rsidRPr="00860433">
        <w:rPr>
          <w:i/>
          <w:iCs/>
          <w:color w:val="202122"/>
          <w:shd w:val="clear" w:color="auto" w:fill="FFFFFF"/>
        </w:rPr>
        <w:t xml:space="preserve"> </w:t>
      </w:r>
      <w:r w:rsidR="004F1798" w:rsidRPr="00860433">
        <w:rPr>
          <w:lang w:val="en-US"/>
        </w:rPr>
        <w:t>Environmental</w:t>
      </w:r>
      <w:r w:rsidR="004F1798" w:rsidRPr="00860433">
        <w:t xml:space="preserve">, </w:t>
      </w:r>
      <w:r w:rsidR="004F1798" w:rsidRPr="00860433">
        <w:rPr>
          <w:lang w:val="en-US"/>
        </w:rPr>
        <w:t>Social</w:t>
      </w:r>
      <w:r w:rsidR="004F1798" w:rsidRPr="00860433">
        <w:t xml:space="preserve">, </w:t>
      </w:r>
      <w:r w:rsidR="004F1798" w:rsidRPr="00860433">
        <w:rPr>
          <w:lang w:val="en-US"/>
        </w:rPr>
        <w:t>and</w:t>
      </w:r>
      <w:r w:rsidR="004F1798" w:rsidRPr="00860433">
        <w:t xml:space="preserve"> </w:t>
      </w:r>
      <w:r w:rsidR="004F1798" w:rsidRPr="00860433">
        <w:rPr>
          <w:lang w:val="en-US"/>
        </w:rPr>
        <w:t>Corporate</w:t>
      </w:r>
      <w:r w:rsidR="004F1798" w:rsidRPr="00860433">
        <w:t xml:space="preserve"> </w:t>
      </w:r>
      <w:r w:rsidR="004F1798" w:rsidRPr="00860433">
        <w:rPr>
          <w:lang w:val="en-US"/>
        </w:rPr>
        <w:t>Governance</w:t>
      </w:r>
      <w:r w:rsidR="004F1798" w:rsidRPr="00860433">
        <w:t xml:space="preserve"> - совокупность характеристик управления компанией, при котором достигается вовлечение данной компании в решение экологических, социальных и управленческих проблем</w:t>
      </w:r>
      <w:r w:rsidR="009E789A" w:rsidRPr="00860433">
        <w:t>;</w:t>
      </w:r>
    </w:p>
    <w:p w14:paraId="16B1F593" w14:textId="120BD8CB" w:rsidR="007A0A8A" w:rsidRPr="00860433" w:rsidRDefault="0056353D" w:rsidP="007A0A8A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</w:tabs>
        <w:suppressAutoHyphens/>
        <w:ind w:left="0" w:firstLine="567"/>
        <w:jc w:val="both"/>
      </w:pPr>
      <w:r w:rsidRPr="00860433">
        <w:rPr>
          <w:bCs/>
        </w:rPr>
        <w:t>Подразделение бизнес владелец</w:t>
      </w:r>
      <w:r w:rsidRPr="00860433">
        <w:t xml:space="preserve"> – структурное</w:t>
      </w:r>
      <w:r w:rsidR="007142C3" w:rsidRPr="00860433">
        <w:t xml:space="preserve"> </w:t>
      </w:r>
      <w:r w:rsidRPr="00860433">
        <w:t>подразделение</w:t>
      </w:r>
      <w:r w:rsidR="007142C3" w:rsidRPr="00860433">
        <w:t xml:space="preserve"> </w:t>
      </w:r>
      <w:r w:rsidRPr="00860433">
        <w:t>Банка, ответственн</w:t>
      </w:r>
      <w:r w:rsidR="001D780C">
        <w:t>ое</w:t>
      </w:r>
      <w:r w:rsidR="008F1A8B" w:rsidRPr="00860433">
        <w:t xml:space="preserve"> за</w:t>
      </w:r>
      <w:r w:rsidR="001D780C">
        <w:t xml:space="preserve"> реализацию социальных программ в пределах выделенных денежных средств в </w:t>
      </w:r>
      <w:r w:rsidRPr="00860433">
        <w:t>рамках настояще</w:t>
      </w:r>
      <w:r w:rsidR="008F1A8B" w:rsidRPr="00860433">
        <w:t>го</w:t>
      </w:r>
      <w:r w:rsidR="004E115D" w:rsidRPr="00860433">
        <w:t xml:space="preserve"> Положения</w:t>
      </w:r>
      <w:r w:rsidR="007A0A8A" w:rsidRPr="00860433">
        <w:t>;</w:t>
      </w:r>
      <w:r w:rsidR="00803472" w:rsidRPr="00860433">
        <w:rPr>
          <w:color w:val="1F497D"/>
        </w:rPr>
        <w:t xml:space="preserve"> </w:t>
      </w:r>
    </w:p>
    <w:p w14:paraId="396D41E9" w14:textId="5EF1C909" w:rsidR="007A0A8A" w:rsidRPr="00860433" w:rsidRDefault="007A0A8A" w:rsidP="007A0A8A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</w:tabs>
        <w:suppressAutoHyphens/>
        <w:ind w:left="0" w:firstLine="567"/>
        <w:jc w:val="both"/>
      </w:pPr>
      <w:r w:rsidRPr="00860433">
        <w:rPr>
          <w:bCs/>
        </w:rPr>
        <w:t xml:space="preserve">Программа - </w:t>
      </w:r>
      <w:r w:rsidRPr="00860433">
        <w:t>программа, разработанная и реализующаяся на основании законодательства Республики Казахстан, решений Государственной комиссии по модернизации экономики Республики Казахстан и (или) по решению уполномоченного органа Банка, представляющая собой совокупность взаимосвязанных организационных, экономических, финансовых и технических мер, направленных на достижение конкретных целей, решение конкретных проблем развития секторов экономики страны, отраслей, регионов и отдельных сфер деятельности в соответствии со стратегическими и индикативными планами;</w:t>
      </w:r>
    </w:p>
    <w:p w14:paraId="674F7609" w14:textId="491813DB" w:rsidR="00452CE3" w:rsidRPr="00860433" w:rsidRDefault="006C2E56" w:rsidP="005453FA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7995"/>
          <w:tab w:val="right" w:pos="9355"/>
        </w:tabs>
        <w:suppressAutoHyphens/>
        <w:ind w:left="0" w:firstLine="567"/>
        <w:jc w:val="both"/>
      </w:pPr>
      <w:r w:rsidRPr="00860433">
        <w:t>Социальн</w:t>
      </w:r>
      <w:r w:rsidR="001D2A00" w:rsidRPr="00860433">
        <w:t>ая</w:t>
      </w:r>
      <w:r w:rsidRPr="00860433">
        <w:t xml:space="preserve"> </w:t>
      </w:r>
      <w:r w:rsidR="001D2A00" w:rsidRPr="00860433">
        <w:t xml:space="preserve">программа </w:t>
      </w:r>
      <w:r w:rsidR="00452CE3" w:rsidRPr="00860433">
        <w:t>–</w:t>
      </w:r>
      <w:r w:rsidR="007C1C0D" w:rsidRPr="00860433">
        <w:t xml:space="preserve"> </w:t>
      </w:r>
      <w:r w:rsidR="001D2A00" w:rsidRPr="00860433">
        <w:t>программа</w:t>
      </w:r>
      <w:r w:rsidR="00E52DBC" w:rsidRPr="00860433">
        <w:t xml:space="preserve"> и/или </w:t>
      </w:r>
      <w:r w:rsidR="0056370A" w:rsidRPr="00860433">
        <w:t xml:space="preserve">приемлемый </w:t>
      </w:r>
      <w:r w:rsidR="00E52DBC" w:rsidRPr="00860433">
        <w:t>проект</w:t>
      </w:r>
      <w:r w:rsidR="00452CE3" w:rsidRPr="00860433">
        <w:t xml:space="preserve">, </w:t>
      </w:r>
      <w:r w:rsidR="001D2A00" w:rsidRPr="00860433">
        <w:t>направленн</w:t>
      </w:r>
      <w:r w:rsidR="00E52DBC" w:rsidRPr="00860433">
        <w:t>ый</w:t>
      </w:r>
      <w:r w:rsidR="001D2A00" w:rsidRPr="00860433">
        <w:t xml:space="preserve"> </w:t>
      </w:r>
      <w:r w:rsidR="00452CE3" w:rsidRPr="00860433">
        <w:t xml:space="preserve">на достижение положительного социального эффекта для решения или смягчения конкретной </w:t>
      </w:r>
      <w:r w:rsidR="00452CE3" w:rsidRPr="00860433">
        <w:lastRenderedPageBreak/>
        <w:t>социальной проблемы</w:t>
      </w:r>
      <w:r w:rsidR="009E789A" w:rsidRPr="00860433">
        <w:t xml:space="preserve">; </w:t>
      </w:r>
    </w:p>
    <w:p w14:paraId="3650F59C" w14:textId="21ABF60B" w:rsidR="00D03792" w:rsidRPr="00860433" w:rsidRDefault="0080149B" w:rsidP="007A0A8A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7995"/>
          <w:tab w:val="right" w:pos="9355"/>
        </w:tabs>
        <w:suppressAutoHyphens/>
        <w:ind w:left="0" w:firstLine="567"/>
        <w:jc w:val="both"/>
      </w:pPr>
      <w:r w:rsidRPr="00860433">
        <w:t>Продуктовая линейка – внутренний документ Банка, утвержденный уполномоченным органом Банка, определяющий сроки, ставки вознаграждения и иные условия накопления и кредитования;</w:t>
      </w:r>
    </w:p>
    <w:p w14:paraId="22A65337" w14:textId="303CC899" w:rsidR="002B1876" w:rsidRPr="00860433" w:rsidRDefault="00D03792" w:rsidP="0068472B">
      <w:pPr>
        <w:pStyle w:val="ac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7995"/>
          <w:tab w:val="right" w:pos="9355"/>
        </w:tabs>
        <w:suppressAutoHyphens/>
        <w:ind w:left="0" w:firstLine="567"/>
        <w:jc w:val="both"/>
      </w:pPr>
      <w:r w:rsidRPr="00860433">
        <w:t xml:space="preserve"> Социальные облигации -</w:t>
      </w:r>
      <w:r w:rsidR="00557F3B" w:rsidRPr="00860433">
        <w:t xml:space="preserve"> облигации, средства от размещения которых будут направлены на финансирование (рефинансирование) частично или полностью новых и (или) существующих </w:t>
      </w:r>
      <w:r w:rsidR="006C2E56" w:rsidRPr="00860433">
        <w:t xml:space="preserve">социальных </w:t>
      </w:r>
      <w:r w:rsidR="001D2A00" w:rsidRPr="00860433">
        <w:t>программ</w:t>
      </w:r>
      <w:r w:rsidR="00557F3B" w:rsidRPr="00860433">
        <w:t>, направленных на решение социальных проблем</w:t>
      </w:r>
      <w:r w:rsidR="0068472B" w:rsidRPr="00860433">
        <w:t xml:space="preserve"> граждан Республики Казахстан</w:t>
      </w:r>
      <w:r w:rsidR="00557F3B" w:rsidRPr="00860433">
        <w:t xml:space="preserve"> </w:t>
      </w:r>
      <w:r w:rsidR="0068472B" w:rsidRPr="00860433">
        <w:t>и кандасов в части улучшения жилищных условий</w:t>
      </w:r>
      <w:r w:rsidR="00557F3B" w:rsidRPr="00860433">
        <w:t>.</w:t>
      </w:r>
    </w:p>
    <w:p w14:paraId="3E78D91A" w14:textId="77777777" w:rsidR="004F1798" w:rsidRPr="00860433" w:rsidRDefault="004F1798" w:rsidP="0068472B">
      <w:pPr>
        <w:widowControl w:val="0"/>
        <w:suppressLineNumbers/>
        <w:tabs>
          <w:tab w:val="left" w:pos="284"/>
          <w:tab w:val="left" w:pos="851"/>
          <w:tab w:val="left" w:pos="993"/>
        </w:tabs>
        <w:suppressAutoHyphens/>
        <w:spacing w:after="120"/>
        <w:ind w:firstLine="567"/>
        <w:jc w:val="both"/>
        <w:rPr>
          <w:color w:val="FF0000"/>
        </w:rPr>
      </w:pPr>
    </w:p>
    <w:p w14:paraId="3D2D8AC5" w14:textId="0D22F897" w:rsidR="00B74448" w:rsidRPr="00860433" w:rsidRDefault="00CE7A25" w:rsidP="0068472B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2" w:name="Глава2"/>
      <w:bookmarkStart w:id="3" w:name="Глава3"/>
      <w:r w:rsidRPr="00860433">
        <w:rPr>
          <w:b/>
        </w:rPr>
        <w:t xml:space="preserve">Глава </w:t>
      </w:r>
      <w:r w:rsidR="00242D06" w:rsidRPr="00860433">
        <w:rPr>
          <w:b/>
        </w:rPr>
        <w:t>2</w:t>
      </w:r>
      <w:r w:rsidR="00B74448" w:rsidRPr="00860433">
        <w:rPr>
          <w:b/>
        </w:rPr>
        <w:t xml:space="preserve">. </w:t>
      </w:r>
      <w:r w:rsidR="000010F8" w:rsidRPr="00860433">
        <w:rPr>
          <w:b/>
        </w:rPr>
        <w:t>Предпосылки</w:t>
      </w:r>
      <w:r w:rsidR="004A240B" w:rsidRPr="00860433">
        <w:rPr>
          <w:b/>
        </w:rPr>
        <w:t xml:space="preserve"> к выпуску социальных облигаций</w:t>
      </w:r>
      <w:bookmarkEnd w:id="2"/>
    </w:p>
    <w:bookmarkEnd w:id="3"/>
    <w:p w14:paraId="1731769E" w14:textId="21FC32FC" w:rsidR="001818A1" w:rsidRPr="00860433" w:rsidRDefault="00860433" w:rsidP="00860433">
      <w:pPr>
        <w:pStyle w:val="afb"/>
        <w:widowControl w:val="0"/>
        <w:numPr>
          <w:ilvl w:val="0"/>
          <w:numId w:val="1"/>
        </w:numPr>
        <w:autoSpaceDE w:val="0"/>
        <w:autoSpaceDN w:val="0"/>
        <w:spacing w:before="1"/>
        <w:ind w:left="0" w:right="124" w:firstLine="567"/>
        <w:jc w:val="both"/>
      </w:pPr>
      <w:r w:rsidRPr="00860433">
        <w:t>Банк, являющийся финансовым партнером государства для решения социальных задач, придает первостепенное значение социальным факторам устойчивого развития общества и рассматривает социальную ответственность как один из ключевых принципов своей деятельности, стремится к поддержанию инклюзивности, повышению доступности социально значимых финансовых продуктов и услуг для уязвимых слоев населения.</w:t>
      </w:r>
    </w:p>
    <w:p w14:paraId="5FA05713" w14:textId="0FD7840F" w:rsidR="001818A1" w:rsidRPr="00860433" w:rsidRDefault="001818A1" w:rsidP="005453FA">
      <w:pPr>
        <w:pStyle w:val="afb"/>
        <w:numPr>
          <w:ilvl w:val="0"/>
          <w:numId w:val="1"/>
        </w:numPr>
        <w:ind w:left="0" w:firstLine="567"/>
        <w:jc w:val="both"/>
      </w:pPr>
      <w:r w:rsidRPr="00860433">
        <w:rPr>
          <w:lang w:val="en-US"/>
        </w:rPr>
        <w:t>ESG</w:t>
      </w:r>
      <w:r w:rsidRPr="00860433">
        <w:t xml:space="preserve">-трансформация является стратегическим выбором Банка для обеспечения дальнейшего устойчивого развития на благо общества и окружающей среды. Банк стремится к обеспечению согласованности своих экономических, экологических и социальных целей для устойчивого развития в долгосрочном периоде на основании приверженности </w:t>
      </w:r>
      <w:r w:rsidRPr="00860433">
        <w:rPr>
          <w:lang w:val="en-US"/>
        </w:rPr>
        <w:t>ESG</w:t>
      </w:r>
      <w:r w:rsidRPr="00860433">
        <w:t xml:space="preserve">-принципам. </w:t>
      </w:r>
    </w:p>
    <w:p w14:paraId="25395F47" w14:textId="0B196239" w:rsidR="001818A1" w:rsidRPr="00860433" w:rsidRDefault="001818A1" w:rsidP="005453FA">
      <w:pPr>
        <w:pStyle w:val="afb"/>
        <w:numPr>
          <w:ilvl w:val="0"/>
          <w:numId w:val="1"/>
        </w:numPr>
        <w:tabs>
          <w:tab w:val="left" w:pos="851"/>
          <w:tab w:val="left" w:pos="3686"/>
        </w:tabs>
        <w:ind w:left="0" w:firstLine="567"/>
        <w:jc w:val="both"/>
      </w:pPr>
      <w:r w:rsidRPr="00860433">
        <w:t xml:space="preserve">Деятельность Банка и его продуктовая линейка имеют значительное социально-экономическое влияние. </w:t>
      </w:r>
      <w:r w:rsidR="0068472B" w:rsidRPr="00860433">
        <w:t>О</w:t>
      </w:r>
      <w:r w:rsidRPr="00860433">
        <w:t xml:space="preserve">собое внимание </w:t>
      </w:r>
      <w:r w:rsidR="0068472B" w:rsidRPr="00860433">
        <w:t xml:space="preserve">обращаем </w:t>
      </w:r>
      <w:r w:rsidRPr="00860433">
        <w:t>на то, чтобы при разработке продуктовой линейки</w:t>
      </w:r>
      <w:r w:rsidR="0068472B" w:rsidRPr="00860433">
        <w:t xml:space="preserve">, Банком учитываются </w:t>
      </w:r>
      <w:r w:rsidR="00FC346B" w:rsidRPr="00860433">
        <w:t>интересы</w:t>
      </w:r>
      <w:r w:rsidRPr="00860433">
        <w:t xml:space="preserve"> </w:t>
      </w:r>
      <w:r w:rsidR="0068472B" w:rsidRPr="00860433">
        <w:t>различных</w:t>
      </w:r>
      <w:r w:rsidRPr="00860433">
        <w:t xml:space="preserve"> социальных групп, </w:t>
      </w:r>
      <w:r w:rsidR="0068472B" w:rsidRPr="00860433">
        <w:t>и проводится работа</w:t>
      </w:r>
      <w:r w:rsidRPr="00860433">
        <w:t xml:space="preserve"> над развитием и адаптацией </w:t>
      </w:r>
      <w:r w:rsidR="00DD62FA" w:rsidRPr="00860433">
        <w:t>своих предложений</w:t>
      </w:r>
      <w:r w:rsidR="0068472B" w:rsidRPr="00860433">
        <w:t xml:space="preserve"> для клиентов Банка</w:t>
      </w:r>
      <w:r w:rsidRPr="00860433">
        <w:t xml:space="preserve">. </w:t>
      </w:r>
    </w:p>
    <w:p w14:paraId="2508E56F" w14:textId="2C72474C" w:rsidR="001818A1" w:rsidRPr="00860433" w:rsidRDefault="001818A1" w:rsidP="0068472B">
      <w:pPr>
        <w:pStyle w:val="afb"/>
        <w:tabs>
          <w:tab w:val="left" w:pos="3686"/>
        </w:tabs>
        <w:ind w:left="0" w:firstLine="567"/>
        <w:jc w:val="both"/>
      </w:pPr>
      <w:r w:rsidRPr="00860433">
        <w:t xml:space="preserve">Банк реализует и стремится к увеличению финансирования </w:t>
      </w:r>
      <w:r w:rsidR="00E6008F" w:rsidRPr="00860433">
        <w:t>Программ, в том числе и Социальных</w:t>
      </w:r>
      <w:r w:rsidRPr="00860433">
        <w:t xml:space="preserve"> программ (</w:t>
      </w:r>
      <w:r w:rsidR="00FC346B" w:rsidRPr="00860433">
        <w:t>например,</w:t>
      </w:r>
      <w:r w:rsidR="00E52DBC" w:rsidRPr="00860433">
        <w:t xml:space="preserve"> </w:t>
      </w:r>
      <w:r w:rsidR="0068472B" w:rsidRPr="00860433">
        <w:t>для таких категорий граждан, как: граждане, состоящие на учете в качестве нуждающихся в жилище, в том числе в качестве социально-уязвимых слоев населения, работающая молодежь, молодые семьи, получатели жилищных выплат, жители районных центров и сельских населенных пунктов, женщины и другие</w:t>
      </w:r>
      <w:r w:rsidRPr="00860433">
        <w:t xml:space="preserve">). </w:t>
      </w:r>
    </w:p>
    <w:p w14:paraId="6156A778" w14:textId="6338BB1C" w:rsidR="001818A1" w:rsidRPr="00860433" w:rsidRDefault="001C65DF" w:rsidP="005453FA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 xml:space="preserve">Одним из инструментов для поддержания практики ответственного финансирования и диверсификации источников фондирования Банк выбирает социальные облигации. Банк считает, что выпуск социальных облигаций позволит значительно увеличить объемы финансирования </w:t>
      </w:r>
      <w:r w:rsidR="00052EA0" w:rsidRPr="00860433">
        <w:t xml:space="preserve">по </w:t>
      </w:r>
      <w:r w:rsidR="00E5285D" w:rsidRPr="00860433">
        <w:t>Социальным программам</w:t>
      </w:r>
      <w:r w:rsidR="00052EA0" w:rsidRPr="00860433">
        <w:t xml:space="preserve"> </w:t>
      </w:r>
      <w:r w:rsidRPr="00860433">
        <w:t>Банка.</w:t>
      </w:r>
    </w:p>
    <w:p w14:paraId="54637FC2" w14:textId="77777777" w:rsidR="00B74448" w:rsidRPr="00860433" w:rsidRDefault="00B74448" w:rsidP="005453FA">
      <w:pPr>
        <w:tabs>
          <w:tab w:val="left" w:pos="851"/>
        </w:tabs>
        <w:spacing w:after="120"/>
        <w:ind w:right="108" w:firstLine="567"/>
        <w:jc w:val="both"/>
        <w:rPr>
          <w:spacing w:val="-3"/>
        </w:rPr>
      </w:pPr>
    </w:p>
    <w:p w14:paraId="2F2B053C" w14:textId="25FEC5EF" w:rsidR="00452CE3" w:rsidRPr="00860433" w:rsidRDefault="00F80288" w:rsidP="005453FA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r w:rsidRPr="00860433">
        <w:rPr>
          <w:b/>
        </w:rPr>
        <w:t xml:space="preserve">Глава </w:t>
      </w:r>
      <w:r w:rsidR="00242D06" w:rsidRPr="00860433">
        <w:rPr>
          <w:b/>
        </w:rPr>
        <w:t>3</w:t>
      </w:r>
      <w:r w:rsidR="00B74448" w:rsidRPr="00860433">
        <w:rPr>
          <w:b/>
        </w:rPr>
        <w:t xml:space="preserve">. </w:t>
      </w:r>
      <w:r w:rsidR="00967218" w:rsidRPr="00860433">
        <w:rPr>
          <w:b/>
        </w:rPr>
        <w:t>Исп</w:t>
      </w:r>
      <w:r w:rsidR="004A240B" w:rsidRPr="00860433">
        <w:rPr>
          <w:b/>
        </w:rPr>
        <w:t>ользование привлеченных средств</w:t>
      </w:r>
    </w:p>
    <w:p w14:paraId="1B450DAF" w14:textId="3168DD12" w:rsidR="0056353D" w:rsidRPr="00860433" w:rsidRDefault="0056353D" w:rsidP="0056353D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 xml:space="preserve">Денежные средства, привлеченные в результате размещения </w:t>
      </w:r>
      <w:r w:rsidR="003B61BF" w:rsidRPr="00860433">
        <w:t xml:space="preserve">социальных облигаций Банка </w:t>
      </w:r>
      <w:r w:rsidRPr="00860433">
        <w:t xml:space="preserve">на организованном и или неорганизованном рынке будут направляться в Социальные программы в области обеспечения населения Республики Казахстан жильем, для последующей выдачи ипотечных жилищных займов  в целях улучшения жилищных условий граждан Республики Казахстан и </w:t>
      </w:r>
      <w:r w:rsidR="003B61BF" w:rsidRPr="00860433">
        <w:t>кандас</w:t>
      </w:r>
      <w:r w:rsidR="003B61BF">
        <w:t>ов</w:t>
      </w:r>
      <w:r w:rsidRPr="00860433">
        <w:t xml:space="preserve">, лиц, </w:t>
      </w:r>
      <w:r w:rsidR="003B61BF" w:rsidRPr="00860433">
        <w:t>состоящи</w:t>
      </w:r>
      <w:r w:rsidR="003B61BF">
        <w:t>х</w:t>
      </w:r>
      <w:r w:rsidR="003B61BF" w:rsidRPr="00860433">
        <w:t xml:space="preserve"> </w:t>
      </w:r>
      <w:r w:rsidRPr="00860433">
        <w:t xml:space="preserve">на учете в качестве нуждающихся в жилище </w:t>
      </w:r>
      <w:r w:rsidR="003B61BF">
        <w:t>(</w:t>
      </w:r>
      <w:r w:rsidRPr="00860433">
        <w:t>в том числе в качестве социально-уязвимых слоев населения</w:t>
      </w:r>
      <w:r w:rsidR="003B61BF">
        <w:t xml:space="preserve">) </w:t>
      </w:r>
      <w:r w:rsidR="003B61BF" w:rsidRPr="00860433">
        <w:t>на дату подачи заявления на получение ипотечного жилищного займа</w:t>
      </w:r>
      <w:r w:rsidRPr="00860433">
        <w:t xml:space="preserve">, а также работающей молодежи, молодых семей, получателей жилищных выплат, вкладчиков Банка, </w:t>
      </w:r>
      <w:r w:rsidR="003B61BF" w:rsidRPr="00860433">
        <w:t>жител</w:t>
      </w:r>
      <w:r w:rsidR="003B61BF">
        <w:t>ей</w:t>
      </w:r>
      <w:r w:rsidR="003B61BF" w:rsidRPr="00860433">
        <w:t xml:space="preserve"> </w:t>
      </w:r>
      <w:r w:rsidRPr="00860433">
        <w:t xml:space="preserve">моногородов, районных центров и сельских населенных пунктов. </w:t>
      </w:r>
    </w:p>
    <w:p w14:paraId="51D176D1" w14:textId="518DFC0C" w:rsidR="00452CE3" w:rsidRPr="00860433" w:rsidRDefault="009A5A0B" w:rsidP="008F1A8B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  <w:tab w:val="left" w:pos="1026"/>
        </w:tabs>
        <w:suppressAutoHyphens/>
        <w:autoSpaceDE w:val="0"/>
        <w:autoSpaceDN w:val="0"/>
        <w:spacing w:before="1" w:after="120"/>
        <w:ind w:left="0" w:right="124" w:firstLine="567"/>
        <w:jc w:val="both"/>
      </w:pPr>
      <w:r w:rsidRPr="00860433">
        <w:t xml:space="preserve"> </w:t>
      </w:r>
      <w:r w:rsidR="00452CE3" w:rsidRPr="00860433">
        <w:t>Средства от социальных облигаций Банка</w:t>
      </w:r>
      <w:r w:rsidR="002C0717" w:rsidRPr="00860433">
        <w:t xml:space="preserve"> </w:t>
      </w:r>
      <w:r w:rsidR="00452CE3" w:rsidRPr="00860433">
        <w:t xml:space="preserve">предназначены для финансирования и/или рефинансирования (частично или полностью) </w:t>
      </w:r>
      <w:r w:rsidR="00E5285D" w:rsidRPr="00860433">
        <w:t>Социальных программ</w:t>
      </w:r>
      <w:r w:rsidR="00452CE3" w:rsidRPr="00860433">
        <w:t xml:space="preserve">, в соответствии с </w:t>
      </w:r>
      <w:r w:rsidR="004E115D" w:rsidRPr="00860433">
        <w:t xml:space="preserve">настоящим Положением </w:t>
      </w:r>
      <w:r w:rsidR="00452CE3" w:rsidRPr="00860433">
        <w:t xml:space="preserve">и другими внутренними документами Банка. </w:t>
      </w:r>
    </w:p>
    <w:p w14:paraId="2326538B" w14:textId="1EF5BBC1" w:rsidR="002C0717" w:rsidRPr="00860433" w:rsidRDefault="00452CE3" w:rsidP="005453FA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 xml:space="preserve">Финансированию и/или рефинансированию подлежат </w:t>
      </w:r>
      <w:r w:rsidR="00FC346B" w:rsidRPr="00860433">
        <w:t>Социальные</w:t>
      </w:r>
      <w:r w:rsidR="00E5285D" w:rsidRPr="00860433">
        <w:t xml:space="preserve"> программы</w:t>
      </w:r>
      <w:r w:rsidRPr="00860433">
        <w:t xml:space="preserve">, </w:t>
      </w:r>
      <w:r w:rsidRPr="00860433">
        <w:lastRenderedPageBreak/>
        <w:t xml:space="preserve">позитивный эффект </w:t>
      </w:r>
      <w:r w:rsidR="005453FA" w:rsidRPr="00860433">
        <w:t>от реализации,</w:t>
      </w:r>
      <w:r w:rsidR="002C0717" w:rsidRPr="00860433">
        <w:t xml:space="preserve"> </w:t>
      </w:r>
      <w:r w:rsidRPr="00860433">
        <w:t>которы</w:t>
      </w:r>
      <w:r w:rsidR="002C0717" w:rsidRPr="00860433">
        <w:t>х</w:t>
      </w:r>
      <w:r w:rsidRPr="00860433">
        <w:t xml:space="preserve"> может быть измерен количественными и</w:t>
      </w:r>
      <w:r w:rsidR="003B61BF">
        <w:t>/или</w:t>
      </w:r>
      <w:r w:rsidRPr="00860433">
        <w:t xml:space="preserve"> качественными характеристиками.</w:t>
      </w:r>
      <w:r w:rsidR="002C0717" w:rsidRPr="00860433">
        <w:t xml:space="preserve"> </w:t>
      </w:r>
    </w:p>
    <w:p w14:paraId="6BC80E2F" w14:textId="7B975FF0" w:rsidR="00452CE3" w:rsidRPr="00860433" w:rsidRDefault="002C0717" w:rsidP="005453FA">
      <w:pPr>
        <w:pStyle w:val="afb"/>
        <w:numPr>
          <w:ilvl w:val="0"/>
          <w:numId w:val="1"/>
        </w:numPr>
        <w:tabs>
          <w:tab w:val="left" w:pos="851"/>
          <w:tab w:val="left" w:pos="7995"/>
          <w:tab w:val="right" w:pos="9355"/>
        </w:tabs>
        <w:ind w:left="0" w:firstLine="567"/>
        <w:jc w:val="both"/>
      </w:pPr>
      <w:r w:rsidRPr="00860433">
        <w:t xml:space="preserve">Банк классифицирует </w:t>
      </w:r>
      <w:r w:rsidR="00E5285D" w:rsidRPr="00860433">
        <w:t>Социаль</w:t>
      </w:r>
      <w:r w:rsidR="0056370A" w:rsidRPr="00860433">
        <w:t>ны</w:t>
      </w:r>
      <w:r w:rsidR="00E5285D" w:rsidRPr="00860433">
        <w:t>е программы</w:t>
      </w:r>
      <w:r w:rsidRPr="00860433">
        <w:t xml:space="preserve"> по категориям приемлемости, обозначенным в Приложении 1 к </w:t>
      </w:r>
      <w:r w:rsidR="004E115D" w:rsidRPr="00860433">
        <w:t>настоящему Положению</w:t>
      </w:r>
      <w:r w:rsidR="009A5A0B" w:rsidRPr="00860433">
        <w:t>, но не ограничивается ими</w:t>
      </w:r>
      <w:r w:rsidRPr="00860433">
        <w:t>.</w:t>
      </w:r>
      <w:r w:rsidR="00452CE3" w:rsidRPr="00860433">
        <w:t xml:space="preserve"> </w:t>
      </w:r>
    </w:p>
    <w:p w14:paraId="32153953" w14:textId="4954066F" w:rsidR="00452CE3" w:rsidRPr="00860433" w:rsidRDefault="00452CE3" w:rsidP="005453FA">
      <w:pPr>
        <w:pStyle w:val="afb"/>
        <w:widowControl w:val="0"/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  <w:rPr>
          <w:bCs/>
        </w:rPr>
      </w:pPr>
    </w:p>
    <w:p w14:paraId="0829152A" w14:textId="64FA2FC0" w:rsidR="00B74448" w:rsidRPr="002D727B" w:rsidRDefault="00452CE3" w:rsidP="005453FA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4" w:name="Глава4"/>
      <w:r w:rsidRPr="002D727B">
        <w:rPr>
          <w:b/>
        </w:rPr>
        <w:t xml:space="preserve">Глава </w:t>
      </w:r>
      <w:r w:rsidR="00242D06" w:rsidRPr="002D727B">
        <w:rPr>
          <w:b/>
        </w:rPr>
        <w:t>4</w:t>
      </w:r>
      <w:r w:rsidRPr="002D727B">
        <w:rPr>
          <w:b/>
        </w:rPr>
        <w:t xml:space="preserve">. </w:t>
      </w:r>
      <w:r w:rsidR="002C0717" w:rsidRPr="002D727B">
        <w:rPr>
          <w:b/>
        </w:rPr>
        <w:t xml:space="preserve">Процесс </w:t>
      </w:r>
      <w:r w:rsidR="00967218" w:rsidRPr="002D727B">
        <w:rPr>
          <w:b/>
        </w:rPr>
        <w:t>оценки</w:t>
      </w:r>
      <w:r w:rsidR="002C0717" w:rsidRPr="002D727B">
        <w:rPr>
          <w:b/>
        </w:rPr>
        <w:t xml:space="preserve"> и отбора</w:t>
      </w:r>
      <w:r w:rsidR="00967218" w:rsidRPr="002D727B">
        <w:rPr>
          <w:b/>
        </w:rPr>
        <w:t xml:space="preserve"> </w:t>
      </w:r>
      <w:r w:rsidR="00E5285D" w:rsidRPr="002D727B">
        <w:rPr>
          <w:b/>
        </w:rPr>
        <w:t>Социальных программ</w:t>
      </w:r>
      <w:bookmarkEnd w:id="4"/>
    </w:p>
    <w:p w14:paraId="235970DE" w14:textId="7BCA5349" w:rsidR="0056353D" w:rsidRPr="002D727B" w:rsidRDefault="003B61BF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2D727B">
        <w:t>Подразделением банковских продуктов и технологий проводятся мероприятия по разработке новых программ кредитования и их основных параметров, согласно положений внутреннего документа Банка, регулирующего условия разработки, развития и внедрения банковских продуктов, программ, проектов. На этапе предварительного анализа подразделением банковских продуктов и технологий проводится скрининг новых программ кредитования на соответствие категориям Социальных программ, которые могут быть допущены к финансированию посредством выпуска социальных облигаций, указанным в Приложении 1 к настоящей Политике</w:t>
      </w:r>
      <w:r w:rsidR="00D85D42">
        <w:t>.</w:t>
      </w:r>
    </w:p>
    <w:p w14:paraId="394BB16B" w14:textId="2DDB75D4" w:rsidR="0056353D" w:rsidRPr="00860433" w:rsidRDefault="0056353D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2D727B" w:rsidDel="0003633A">
        <w:t xml:space="preserve"> </w:t>
      </w:r>
      <w:r w:rsidRPr="002D727B">
        <w:t xml:space="preserve">Подразделением планирования и стратегического анализа оценивается соответстветсвие новых </w:t>
      </w:r>
      <w:r w:rsidR="00FC346B" w:rsidRPr="002D727B">
        <w:t>программ</w:t>
      </w:r>
      <w:r w:rsidR="00277490" w:rsidRPr="002D727B">
        <w:t xml:space="preserve"> кредитования</w:t>
      </w:r>
      <w:r w:rsidRPr="002D727B">
        <w:t xml:space="preserve"> принципам устойчивого</w:t>
      </w:r>
      <w:r w:rsidRPr="00860433">
        <w:t xml:space="preserve"> развития.</w:t>
      </w:r>
    </w:p>
    <w:p w14:paraId="7FF53FFF" w14:textId="6767F5B1" w:rsidR="0046473B" w:rsidRPr="00860433" w:rsidRDefault="0080149B" w:rsidP="005453FA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 xml:space="preserve">Подразделение банковских продуктов и технологий </w:t>
      </w:r>
      <w:r w:rsidR="00BF72CD" w:rsidRPr="00860433">
        <w:t xml:space="preserve">выносит на рассмотрение и дальнейшее одобрение уполномоченных коллегиальных органов Банка вопросы об условиях реализуемых </w:t>
      </w:r>
      <w:r w:rsidR="003B61BF">
        <w:t>Социальных п</w:t>
      </w:r>
      <w:r w:rsidR="003B61BF" w:rsidRPr="00860433">
        <w:t>рограмм</w:t>
      </w:r>
      <w:r w:rsidRPr="00860433">
        <w:t>. Уполномоченные коллегиальные органы принимают решение о</w:t>
      </w:r>
      <w:r w:rsidR="003A387A" w:rsidRPr="00860433">
        <w:t>б</w:t>
      </w:r>
      <w:r w:rsidRPr="00860433">
        <w:t xml:space="preserve"> определении </w:t>
      </w:r>
      <w:r w:rsidR="00787713" w:rsidRPr="00860433">
        <w:t xml:space="preserve">Подразделения </w:t>
      </w:r>
      <w:r w:rsidRPr="00860433">
        <w:t>бизнес владельца</w:t>
      </w:r>
      <w:r w:rsidR="00515CD8" w:rsidRPr="00860433">
        <w:t xml:space="preserve"> </w:t>
      </w:r>
      <w:r w:rsidRPr="00860433">
        <w:t xml:space="preserve">одобренных </w:t>
      </w:r>
      <w:r w:rsidR="003B61BF">
        <w:t>Социальных п</w:t>
      </w:r>
      <w:r w:rsidR="00E7541B" w:rsidRPr="00860433">
        <w:t>рограмм</w:t>
      </w:r>
      <w:r w:rsidR="0046473B" w:rsidRPr="00860433">
        <w:t>.</w:t>
      </w:r>
    </w:p>
    <w:p w14:paraId="5B0F545C" w14:textId="77777777" w:rsidR="0056353D" w:rsidRPr="00860433" w:rsidRDefault="0056353D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>Подразделение бизнес владелец после одобрения программ и их условий выносят вопрос о необходимости привлечения средств для целей реализации программ на рассмотрение уполномоченных органов Банка, в соответствии с внутренними документами Банка.</w:t>
      </w:r>
    </w:p>
    <w:p w14:paraId="1CD6F613" w14:textId="77777777" w:rsidR="0056353D" w:rsidRPr="00860433" w:rsidRDefault="0056353D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>Подразделение казначейства после принятия соответствующих решений о привлечении средств посредством выпуска социальных облигаций осуществляет мероприятия согласно внутренних документов Банка.</w:t>
      </w:r>
    </w:p>
    <w:p w14:paraId="7DAAEC2C" w14:textId="380EAD12" w:rsidR="0056353D" w:rsidRPr="00860433" w:rsidRDefault="0056353D" w:rsidP="0056353D">
      <w:pPr>
        <w:pStyle w:val="afb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/>
        <w:ind w:left="0" w:right="124" w:firstLine="567"/>
        <w:jc w:val="both"/>
      </w:pPr>
      <w:r w:rsidRPr="00860433">
        <w:t xml:space="preserve">При необходимости подразделение </w:t>
      </w:r>
      <w:r w:rsidR="00FC346B" w:rsidRPr="00860433">
        <w:t>Казначейства может</w:t>
      </w:r>
      <w:r w:rsidRPr="00860433">
        <w:t xml:space="preserve"> привлекать внешних консультантов для отбора и оценки соответствия </w:t>
      </w:r>
      <w:r w:rsidR="00FC346B" w:rsidRPr="00860433">
        <w:t>Социальных</w:t>
      </w:r>
      <w:r w:rsidRPr="00860433">
        <w:t xml:space="preserve"> программ требуемым категориям, указанным в Приложении 1 к настоящему Положению.</w:t>
      </w:r>
    </w:p>
    <w:p w14:paraId="1F9867D1" w14:textId="191C8291" w:rsidR="000D0B20" w:rsidRPr="00860433" w:rsidRDefault="000D0B20" w:rsidP="005453FA">
      <w:pPr>
        <w:widowControl w:val="0"/>
        <w:tabs>
          <w:tab w:val="left" w:pos="1026"/>
        </w:tabs>
        <w:autoSpaceDE w:val="0"/>
        <w:autoSpaceDN w:val="0"/>
        <w:spacing w:before="1"/>
        <w:ind w:right="124" w:firstLine="567"/>
        <w:jc w:val="both"/>
      </w:pPr>
    </w:p>
    <w:p w14:paraId="34D37CB1" w14:textId="2E290981" w:rsidR="00967218" w:rsidRPr="00860433" w:rsidRDefault="00967218" w:rsidP="005453FA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5" w:name="Глава5"/>
      <w:r w:rsidRPr="00860433">
        <w:rPr>
          <w:b/>
        </w:rPr>
        <w:t xml:space="preserve">Глава </w:t>
      </w:r>
      <w:r w:rsidR="0006579A" w:rsidRPr="00860433">
        <w:rPr>
          <w:b/>
        </w:rPr>
        <w:t>5</w:t>
      </w:r>
      <w:r w:rsidRPr="00860433">
        <w:rPr>
          <w:b/>
        </w:rPr>
        <w:t>. Управление средствами</w:t>
      </w:r>
      <w:bookmarkEnd w:id="5"/>
    </w:p>
    <w:p w14:paraId="2645B237" w14:textId="0CAC84B4" w:rsidR="00E975DB" w:rsidRPr="00860433" w:rsidRDefault="00E975DB" w:rsidP="005453FA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 xml:space="preserve">В целях учета и контроля целевого использования привлеченных средств, полученных от размещения социальных облигаций, в Банке </w:t>
      </w:r>
      <w:r w:rsidR="000A7637" w:rsidRPr="00860433">
        <w:t xml:space="preserve">реализуется учет использования денежных средств, полученных от размещения </w:t>
      </w:r>
      <w:r w:rsidRPr="00860433">
        <w:t>социальных облигаций.</w:t>
      </w:r>
    </w:p>
    <w:p w14:paraId="6DD5389D" w14:textId="29639BF3" w:rsidR="00E975DB" w:rsidRPr="002D727B" w:rsidRDefault="0080149B" w:rsidP="005453FA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>Подразделени</w:t>
      </w:r>
      <w:r w:rsidR="00515CD8" w:rsidRPr="00860433">
        <w:t>е</w:t>
      </w:r>
      <w:r w:rsidRPr="00860433">
        <w:t xml:space="preserve"> бизнес владел</w:t>
      </w:r>
      <w:r w:rsidR="00FC346B">
        <w:t>ец</w:t>
      </w:r>
      <w:r w:rsidRPr="00860433">
        <w:t xml:space="preserve"> ежедневной основе </w:t>
      </w:r>
      <w:r w:rsidR="00E975DB" w:rsidRPr="00860433">
        <w:t xml:space="preserve">контролирует совокупный объем активов </w:t>
      </w:r>
      <w:r w:rsidR="000A7637" w:rsidRPr="00860433">
        <w:t>в рамках средств, полученных от размещения</w:t>
      </w:r>
      <w:r w:rsidR="00631D0F" w:rsidRPr="00860433">
        <w:t xml:space="preserve"> социальных</w:t>
      </w:r>
      <w:r w:rsidR="000A7637" w:rsidRPr="00860433">
        <w:t xml:space="preserve"> облигаций</w:t>
      </w:r>
      <w:r w:rsidR="00E975DB" w:rsidRPr="00860433">
        <w:t xml:space="preserve">, чтобы убедиться, что он </w:t>
      </w:r>
      <w:r w:rsidR="00FC346B" w:rsidRPr="00860433">
        <w:t>равен и</w:t>
      </w:r>
      <w:r w:rsidR="001D2AB3" w:rsidRPr="00860433">
        <w:t xml:space="preserve"> не</w:t>
      </w:r>
      <w:r w:rsidR="00E975DB" w:rsidRPr="00860433">
        <w:t xml:space="preserve"> превышает совокупный объем поступлений, полученных от </w:t>
      </w:r>
      <w:r w:rsidR="00E975DB" w:rsidRPr="002D727B">
        <w:t>размещения социальных облигаций.</w:t>
      </w:r>
    </w:p>
    <w:p w14:paraId="395EAC18" w14:textId="75B92559" w:rsidR="0056353D" w:rsidRPr="002D727B" w:rsidRDefault="003B61BF" w:rsidP="0056353D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2D727B">
        <w:t>Подразделение бизнес владелец проводит проверку целевого использования выдаваемых займов. Если по результатам контроля целевого использования привлеченных инвестиций подразделение бизнес владелец пришло к выводу о несоответствии займа целевому назначению, данный займ исключается из портфеля займов, выданных в рамках Социальной программы.</w:t>
      </w:r>
    </w:p>
    <w:p w14:paraId="6EC8AED0" w14:textId="5F1CCB49" w:rsidR="00967218" w:rsidRPr="00860433" w:rsidRDefault="003E55E0" w:rsidP="005453FA">
      <w:pPr>
        <w:pStyle w:val="afb"/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2D727B">
        <w:t>Банк</w:t>
      </w:r>
      <w:r w:rsidR="00967218" w:rsidRPr="002D727B">
        <w:t xml:space="preserve"> имеет право</w:t>
      </w:r>
      <w:r w:rsidR="00967218" w:rsidRPr="00860433">
        <w:t xml:space="preserve"> размещать нераспределенную</w:t>
      </w:r>
      <w:r w:rsidRPr="00860433">
        <w:t xml:space="preserve"> в кредитование </w:t>
      </w:r>
      <w:r w:rsidR="00967218" w:rsidRPr="00860433">
        <w:t xml:space="preserve">сумму привлеченных </w:t>
      </w:r>
      <w:r w:rsidR="00F2799F" w:rsidRPr="00860433">
        <w:t xml:space="preserve">денежных </w:t>
      </w:r>
      <w:r w:rsidR="00967218" w:rsidRPr="00860433">
        <w:t xml:space="preserve">средств </w:t>
      </w:r>
      <w:r w:rsidR="009600DB" w:rsidRPr="00860433">
        <w:t>в результате размещения</w:t>
      </w:r>
      <w:r w:rsidR="00967218" w:rsidRPr="00860433">
        <w:t xml:space="preserve"> социальных облигаций в разрешенные для инвестирования</w:t>
      </w:r>
      <w:r w:rsidR="00F2799F" w:rsidRPr="00860433">
        <w:t xml:space="preserve"> финансовые инструменты</w:t>
      </w:r>
      <w:r w:rsidR="00967218" w:rsidRPr="00860433">
        <w:t xml:space="preserve"> в соответствии с </w:t>
      </w:r>
      <w:r w:rsidR="00F2799F" w:rsidRPr="00860433">
        <w:t>внутренними документами</w:t>
      </w:r>
      <w:r w:rsidR="00537384" w:rsidRPr="00860433">
        <w:t xml:space="preserve"> Банка</w:t>
      </w:r>
      <w:r w:rsidR="00F2799F" w:rsidRPr="00860433">
        <w:t xml:space="preserve">, регламентирующими </w:t>
      </w:r>
      <w:r w:rsidR="00537384" w:rsidRPr="00860433">
        <w:t>инвестиционную деятельность</w:t>
      </w:r>
      <w:r w:rsidR="009600DB" w:rsidRPr="00860433">
        <w:t xml:space="preserve">, а именно - </w:t>
      </w:r>
      <w:r w:rsidR="00537384" w:rsidRPr="00860433">
        <w:t xml:space="preserve"> в </w:t>
      </w:r>
      <w:r w:rsidR="00967218" w:rsidRPr="00860433">
        <w:t xml:space="preserve">ликвидные и высоконадежные финансовые инструменты, которые в кратчайшие сроки </w:t>
      </w:r>
      <w:r w:rsidR="00967218" w:rsidRPr="00860433">
        <w:lastRenderedPageBreak/>
        <w:t>могут быть реализованы не образуя кассовых разрывов при возникновении потребности в целевом финансировании, то есть до тех пор, пока данные</w:t>
      </w:r>
      <w:r w:rsidR="00537384" w:rsidRPr="00860433">
        <w:t xml:space="preserve"> денежные средства </w:t>
      </w:r>
      <w:r w:rsidR="00967218" w:rsidRPr="00860433">
        <w:t xml:space="preserve">не </w:t>
      </w:r>
      <w:r w:rsidRPr="00860433">
        <w:t>буд</w:t>
      </w:r>
      <w:r w:rsidR="00537384" w:rsidRPr="00860433">
        <w:t>у</w:t>
      </w:r>
      <w:r w:rsidRPr="00860433">
        <w:t xml:space="preserve">т </w:t>
      </w:r>
      <w:r w:rsidR="00537384" w:rsidRPr="00860433">
        <w:t xml:space="preserve">направлены </w:t>
      </w:r>
      <w:r w:rsidRPr="00860433">
        <w:t>на</w:t>
      </w:r>
      <w:r w:rsidR="0063211C" w:rsidRPr="00860433">
        <w:t xml:space="preserve"> </w:t>
      </w:r>
      <w:r w:rsidRPr="00860433">
        <w:t>кредитование</w:t>
      </w:r>
      <w:r w:rsidR="00967218" w:rsidRPr="00860433">
        <w:t>.</w:t>
      </w:r>
    </w:p>
    <w:p w14:paraId="3630EF1D" w14:textId="4CEE034B" w:rsidR="00E6008F" w:rsidRPr="00860433" w:rsidRDefault="00E6008F" w:rsidP="00080B29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 xml:space="preserve">При этом, Банк будет предпринимать/прилагать максимальные усилия для скорейшего использования временно свободных средств в Социальные программы в соответствии с действующими внутренними документами Банка. </w:t>
      </w:r>
    </w:p>
    <w:p w14:paraId="44C2743A" w14:textId="62013966" w:rsidR="0063211C" w:rsidRPr="00860433" w:rsidRDefault="0063211C" w:rsidP="00E6008F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6" w:name="Глава6"/>
      <w:r w:rsidRPr="00860433">
        <w:rPr>
          <w:b/>
        </w:rPr>
        <w:t xml:space="preserve">Глава </w:t>
      </w:r>
      <w:r w:rsidR="0006579A" w:rsidRPr="00860433">
        <w:rPr>
          <w:b/>
        </w:rPr>
        <w:t>6</w:t>
      </w:r>
      <w:r w:rsidRPr="00860433">
        <w:rPr>
          <w:b/>
        </w:rPr>
        <w:t>. Отчетность</w:t>
      </w:r>
      <w:bookmarkEnd w:id="6"/>
    </w:p>
    <w:p w14:paraId="72F1ACE2" w14:textId="452996A2" w:rsidR="0063211C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Банк предоставляет и хранит в открытом доступе ежегодные обновляемые отчеты о выпущенных социальных облигациях с момента выпуска до полного погашения и в случае каких-либо существенных изменений. Данные отчеты будут опубликованы на официальном сайте Банка </w:t>
      </w:r>
      <w:r w:rsidR="009416AC" w:rsidRPr="00860433">
        <w:rPr>
          <w:lang w:val="en-US"/>
        </w:rPr>
        <w:t>www</w:t>
      </w:r>
      <w:r w:rsidR="009416AC" w:rsidRPr="00860433">
        <w:t>.</w:t>
      </w:r>
      <w:r w:rsidR="009416AC" w:rsidRPr="00860433">
        <w:rPr>
          <w:lang w:val="en-US"/>
        </w:rPr>
        <w:t>hcsbk</w:t>
      </w:r>
      <w:r w:rsidR="009416AC" w:rsidRPr="00860433">
        <w:t>.</w:t>
      </w:r>
      <w:r w:rsidR="009416AC" w:rsidRPr="00860433">
        <w:rPr>
          <w:lang w:val="en-US"/>
        </w:rPr>
        <w:t>kz</w:t>
      </w:r>
      <w:r w:rsidR="009416AC" w:rsidRPr="00860433">
        <w:t xml:space="preserve"> </w:t>
      </w:r>
      <w:r w:rsidRPr="00860433">
        <w:t>и могут включать, но не ограничиваться: Отчет о распределении средств, полученных от выпуска социальных облигаций Банка</w:t>
      </w:r>
      <w:r w:rsidR="00E975DB" w:rsidRPr="00860433">
        <w:t>.</w:t>
      </w:r>
    </w:p>
    <w:p w14:paraId="1212B905" w14:textId="2D4C4971" w:rsidR="00E975DB" w:rsidRPr="00860433" w:rsidRDefault="00E975DB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>Отчетность о распределении привлеченных средств должна содержать следующую информацию, которая не является исчерпывающ</w:t>
      </w:r>
      <w:r w:rsidR="000A7637" w:rsidRPr="00860433">
        <w:t>ей</w:t>
      </w:r>
      <w:r w:rsidRPr="00860433">
        <w:t>:</w:t>
      </w:r>
    </w:p>
    <w:p w14:paraId="7350B507" w14:textId="3EC40944" w:rsidR="00E975DB" w:rsidRPr="002D727B" w:rsidRDefault="00E975DB" w:rsidP="005453FA">
      <w:pPr>
        <w:pStyle w:val="afb"/>
        <w:widowControl w:val="0"/>
        <w:numPr>
          <w:ilvl w:val="0"/>
          <w:numId w:val="33"/>
        </w:numPr>
        <w:suppressLineNumbers/>
        <w:suppressAutoHyphens/>
        <w:spacing w:after="120"/>
        <w:ind w:left="0" w:firstLine="567"/>
        <w:jc w:val="both"/>
      </w:pPr>
      <w:r w:rsidRPr="002D727B">
        <w:t>номинальную стоимость размещенных социальных облигаций с указанием их ключевых характеристик (дата</w:t>
      </w:r>
      <w:r w:rsidR="006E0034" w:rsidRPr="002D727B">
        <w:t xml:space="preserve"> выпуска,</w:t>
      </w:r>
      <w:r w:rsidRPr="002D727B">
        <w:t xml:space="preserve"> валюта</w:t>
      </w:r>
      <w:r w:rsidR="006E0034" w:rsidRPr="002D727B">
        <w:t xml:space="preserve"> выпуска</w:t>
      </w:r>
      <w:r w:rsidRPr="002D727B">
        <w:t xml:space="preserve">, </w:t>
      </w:r>
      <w:r w:rsidR="006E0034" w:rsidRPr="002D727B">
        <w:t>вид купонной ставки и ее значение</w:t>
      </w:r>
      <w:r w:rsidRPr="002D727B">
        <w:t xml:space="preserve">, </w:t>
      </w:r>
      <w:r w:rsidR="000A7637" w:rsidRPr="002D727B">
        <w:t>срок обращения облигаций</w:t>
      </w:r>
      <w:r w:rsidRPr="002D727B">
        <w:t xml:space="preserve"> и др.);</w:t>
      </w:r>
    </w:p>
    <w:p w14:paraId="7A3DC0EE" w14:textId="447F405F" w:rsidR="00E975DB" w:rsidRPr="00860433" w:rsidRDefault="00357DE9" w:rsidP="005453FA">
      <w:pPr>
        <w:pStyle w:val="afb"/>
        <w:widowControl w:val="0"/>
        <w:numPr>
          <w:ilvl w:val="0"/>
          <w:numId w:val="33"/>
        </w:numPr>
        <w:suppressLineNumbers/>
        <w:suppressAutoHyphens/>
        <w:spacing w:after="120"/>
        <w:ind w:left="0" w:firstLine="567"/>
        <w:jc w:val="both"/>
      </w:pPr>
      <w:r w:rsidRPr="00573A85">
        <w:t xml:space="preserve">информацию об использованных средствах в разбивке по регионам/моногородам/областных центрам/районам, возрасту (молодежь и т.д.), гендерному разделению (мужчина/женщина), по категориям социально уязвимых </w:t>
      </w:r>
      <w:r>
        <w:t>слоев населения</w:t>
      </w:r>
      <w:r w:rsidRPr="00573A85">
        <w:t xml:space="preserve">, анализ </w:t>
      </w:r>
      <w:r>
        <w:t xml:space="preserve">ставок по выданным займам по Программе/Социальной программе </w:t>
      </w:r>
      <w:r w:rsidRPr="00573A85">
        <w:t>в сравнении с рынком ипотечных займов</w:t>
      </w:r>
      <w:r>
        <w:t xml:space="preserve"> и т.д.;</w:t>
      </w:r>
    </w:p>
    <w:p w14:paraId="678494CC" w14:textId="43C42D40" w:rsidR="00E975DB" w:rsidRPr="00860433" w:rsidRDefault="00654141" w:rsidP="005453FA">
      <w:pPr>
        <w:pStyle w:val="afb"/>
        <w:widowControl w:val="0"/>
        <w:numPr>
          <w:ilvl w:val="0"/>
          <w:numId w:val="33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разделение </w:t>
      </w:r>
      <w:r w:rsidR="00E975DB" w:rsidRPr="00860433">
        <w:t xml:space="preserve">по категориям приемлемых социальных проектов в соответствии с </w:t>
      </w:r>
      <w:r w:rsidR="00161DA4" w:rsidRPr="00860433">
        <w:t>настоящим Положением.</w:t>
      </w:r>
    </w:p>
    <w:p w14:paraId="3C8255CF" w14:textId="03BA6FA4" w:rsidR="0063211C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>Там, где это возможно, Банк</w:t>
      </w:r>
      <w:r w:rsidR="00515CD8" w:rsidRPr="00860433">
        <w:t xml:space="preserve"> в рамках предоставляемых ежегодных отчетов </w:t>
      </w:r>
      <w:r w:rsidR="00FE16F9" w:rsidRPr="00860433">
        <w:t>предоставля</w:t>
      </w:r>
      <w:r w:rsidR="00BB6C83" w:rsidRPr="00860433">
        <w:t>е</w:t>
      </w:r>
      <w:r w:rsidR="00FE16F9" w:rsidRPr="00860433">
        <w:t xml:space="preserve">т </w:t>
      </w:r>
      <w:r w:rsidRPr="00860433">
        <w:t>агрегированную информацию по использованию средств, включая показатели эффективности, такие как (но не ограничиваясь):</w:t>
      </w:r>
    </w:p>
    <w:p w14:paraId="6F22BBD7" w14:textId="77777777" w:rsidR="0063211C" w:rsidRPr="00860433" w:rsidRDefault="0063211C" w:rsidP="005453FA">
      <w:pPr>
        <w:pStyle w:val="afb"/>
        <w:widowControl w:val="0"/>
        <w:numPr>
          <w:ilvl w:val="0"/>
          <w:numId w:val="31"/>
        </w:numPr>
        <w:suppressLineNumbers/>
        <w:suppressAutoHyphens/>
        <w:spacing w:after="120"/>
        <w:ind w:left="0" w:firstLine="567"/>
        <w:jc w:val="both"/>
      </w:pPr>
      <w:r w:rsidRPr="00860433">
        <w:t>объемы финансирования;</w:t>
      </w:r>
    </w:p>
    <w:p w14:paraId="5D0811DB" w14:textId="77777777" w:rsidR="00F1240E" w:rsidRPr="00860433" w:rsidRDefault="0063211C" w:rsidP="005453FA">
      <w:pPr>
        <w:pStyle w:val="afb"/>
        <w:widowControl w:val="0"/>
        <w:numPr>
          <w:ilvl w:val="0"/>
          <w:numId w:val="31"/>
        </w:numPr>
        <w:suppressLineNumbers/>
        <w:suppressAutoHyphens/>
        <w:spacing w:after="120"/>
        <w:ind w:left="0" w:firstLine="567"/>
        <w:jc w:val="both"/>
      </w:pPr>
      <w:r w:rsidRPr="00860433">
        <w:t>количество прокредитованных заемщиков</w:t>
      </w:r>
      <w:r w:rsidR="009A5A0B" w:rsidRPr="00860433">
        <w:t xml:space="preserve"> в целом и по целевым группам</w:t>
      </w:r>
      <w:r w:rsidRPr="00860433">
        <w:t>;</w:t>
      </w:r>
    </w:p>
    <w:p w14:paraId="749AE8D2" w14:textId="77777777" w:rsidR="00F1240E" w:rsidRPr="00860433" w:rsidRDefault="000A7637" w:rsidP="005453FA">
      <w:pPr>
        <w:pStyle w:val="afb"/>
        <w:widowControl w:val="0"/>
        <w:numPr>
          <w:ilvl w:val="0"/>
          <w:numId w:val="31"/>
        </w:numPr>
        <w:suppressLineNumbers/>
        <w:suppressAutoHyphens/>
        <w:spacing w:after="120"/>
        <w:ind w:left="0" w:firstLine="567"/>
        <w:jc w:val="both"/>
      </w:pPr>
      <w:r w:rsidRPr="00860433">
        <w:t>ставка по выданным займам в разрезе целевых групп.</w:t>
      </w:r>
    </w:p>
    <w:p w14:paraId="3694D3FB" w14:textId="35B04A5A" w:rsidR="0063211C" w:rsidRPr="00860433" w:rsidRDefault="00F549DF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6527C8">
        <w:t>Раскрытие информации, связанной с использованием привлеченных средств, отчетностью о социальном эффекте, а также проектами, финансируемыми или рефинансированными, подлежит раскрытию согласно обязательствам Банка, в отношении конфиденциальности и доступности подобной информации</w:t>
      </w:r>
      <w:r>
        <w:t>, в т.ч.</w:t>
      </w:r>
      <w:r w:rsidRPr="006527C8">
        <w:t xml:space="preserve"> согласно пункту 28</w:t>
      </w:r>
      <w:r>
        <w:t xml:space="preserve"> настоящего</w:t>
      </w:r>
      <w:r w:rsidRPr="006527C8">
        <w:t xml:space="preserve"> Положения</w:t>
      </w:r>
      <w:r>
        <w:t>.</w:t>
      </w:r>
    </w:p>
    <w:p w14:paraId="32EE3E41" w14:textId="2181AA60" w:rsidR="00FE16F9" w:rsidRDefault="00F549DF" w:rsidP="00F549DF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>
        <w:t xml:space="preserve"> </w:t>
      </w:r>
      <w:r w:rsidRPr="00573A85">
        <w:t xml:space="preserve">Отчет о выпущенных социальных облигациях </w:t>
      </w:r>
      <w:r>
        <w:t xml:space="preserve">включается в годовой отчет Банка, который формируется подразделением планирования и стратегического анализа </w:t>
      </w:r>
      <w:r w:rsidRPr="00573A85">
        <w:t>в сроки, установленные внутренними документами Банка</w:t>
      </w:r>
      <w:r w:rsidR="00FE16F9" w:rsidRPr="00860433">
        <w:t xml:space="preserve">. </w:t>
      </w:r>
    </w:p>
    <w:p w14:paraId="6F6DD2A3" w14:textId="3EDEBAEA" w:rsidR="00F549DF" w:rsidRDefault="00F549DF" w:rsidP="00F549DF">
      <w:pPr>
        <w:pStyle w:val="afb"/>
        <w:widowControl w:val="0"/>
        <w:suppressLineNumbers/>
        <w:suppressAutoHyphens/>
        <w:spacing w:after="120"/>
        <w:ind w:left="0" w:firstLine="567"/>
        <w:jc w:val="both"/>
      </w:pPr>
      <w:r>
        <w:t>О</w:t>
      </w:r>
      <w:r w:rsidRPr="00573A85">
        <w:t>тчет о распределении средств, полученных от выпуск</w:t>
      </w:r>
      <w:r>
        <w:t xml:space="preserve">а социальных облигации, предоставляется </w:t>
      </w:r>
      <w:r w:rsidRPr="00573A85">
        <w:t>подразделение</w:t>
      </w:r>
      <w:r>
        <w:t>м</w:t>
      </w:r>
      <w:r w:rsidRPr="00573A85">
        <w:t xml:space="preserve"> казначейства </w:t>
      </w:r>
      <w:r w:rsidRPr="00185EAC">
        <w:t>(в части информации по количеству размещенных облигаций, объему привлеченных денежных средств, по ставке вознаграждения привлеченных денежных средств)</w:t>
      </w:r>
      <w:r>
        <w:t xml:space="preserve"> </w:t>
      </w:r>
      <w:r w:rsidRPr="00573A85">
        <w:t>и подразделение</w:t>
      </w:r>
      <w:r>
        <w:t>м</w:t>
      </w:r>
      <w:r w:rsidRPr="00573A85">
        <w:t xml:space="preserve"> сводной отчетности</w:t>
      </w:r>
      <w:r>
        <w:t xml:space="preserve"> (в части использования привлеченных денежных средств по количеству и объему выданных займов) в подразделение </w:t>
      </w:r>
      <w:r w:rsidRPr="00573A85">
        <w:t>планирования и стратегического анализа</w:t>
      </w:r>
      <w:r>
        <w:t xml:space="preserve"> в срок до 01 марта года, следующего за отчетным</w:t>
      </w:r>
      <w:bookmarkStart w:id="7" w:name="_GoBack"/>
      <w:bookmarkEnd w:id="7"/>
      <w:r>
        <w:t>.</w:t>
      </w:r>
    </w:p>
    <w:p w14:paraId="01B5744F" w14:textId="432193BA" w:rsidR="00F549DF" w:rsidRPr="00860433" w:rsidRDefault="00F549DF" w:rsidP="00F549DF">
      <w:pPr>
        <w:pStyle w:val="afb"/>
        <w:widowControl w:val="0"/>
        <w:suppressLineNumbers/>
        <w:suppressAutoHyphens/>
        <w:spacing w:after="120"/>
        <w:ind w:left="0" w:firstLine="567"/>
        <w:jc w:val="both"/>
      </w:pPr>
      <w:r>
        <w:lastRenderedPageBreak/>
        <w:t xml:space="preserve">Отчет по </w:t>
      </w:r>
      <w:r w:rsidRPr="00573A85">
        <w:t>анализ</w:t>
      </w:r>
      <w:r>
        <w:t>у ставок по выданным займам по Программе/Социальной программе</w:t>
      </w:r>
      <w:r w:rsidRPr="00573A85">
        <w:t xml:space="preserve"> в сравнении с рынком ипотечных займов</w:t>
      </w:r>
      <w:r>
        <w:t xml:space="preserve"> предоставляется </w:t>
      </w:r>
      <w:r w:rsidRPr="00573A85">
        <w:t>подразделение</w:t>
      </w:r>
      <w:r>
        <w:t>м</w:t>
      </w:r>
      <w:r w:rsidRPr="00573A85">
        <w:t xml:space="preserve"> банковских продуктов и технологий</w:t>
      </w:r>
      <w:r>
        <w:t xml:space="preserve"> в подразделение </w:t>
      </w:r>
      <w:r w:rsidRPr="00573A85">
        <w:t>планирования и стратегического анализа</w:t>
      </w:r>
      <w:r>
        <w:t xml:space="preserve"> в срок до 01 марта года, следующего за отчетным.</w:t>
      </w:r>
    </w:p>
    <w:p w14:paraId="20298F50" w14:textId="0C08D16F" w:rsidR="00132215" w:rsidRPr="00860433" w:rsidRDefault="00132215" w:rsidP="005453FA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8" w:name="Глава7"/>
      <w:r w:rsidRPr="00860433">
        <w:rPr>
          <w:b/>
        </w:rPr>
        <w:t xml:space="preserve">Глава </w:t>
      </w:r>
      <w:r w:rsidR="0006579A" w:rsidRPr="00860433">
        <w:rPr>
          <w:b/>
        </w:rPr>
        <w:t>7</w:t>
      </w:r>
      <w:r w:rsidRPr="00860433">
        <w:rPr>
          <w:b/>
        </w:rPr>
        <w:t>. Внешний обзор</w:t>
      </w:r>
      <w:bookmarkEnd w:id="8"/>
    </w:p>
    <w:p w14:paraId="756BB658" w14:textId="01FD24F3" w:rsidR="0063211C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Банк обеспечивает подготовку любого из видов внешнего обзора: мнение внешнего консультанта, верификация, сертификация или рейтинг на соответствие </w:t>
      </w:r>
      <w:r w:rsidR="0075402D" w:rsidRPr="00860433">
        <w:t>настоящего Положения</w:t>
      </w:r>
      <w:r w:rsidRPr="00860433">
        <w:t>.</w:t>
      </w:r>
    </w:p>
    <w:p w14:paraId="403F3658" w14:textId="4BEB487F" w:rsidR="0063211C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При внесении изменений и/или дополнений в </w:t>
      </w:r>
      <w:r w:rsidR="0075402D" w:rsidRPr="00860433">
        <w:t xml:space="preserve">настоящее Положение </w:t>
      </w:r>
      <w:r w:rsidRPr="00860433">
        <w:t>Банк обеспечит обновление внешнего обзора с учетом принятых изменений и/или дополнений.</w:t>
      </w:r>
    </w:p>
    <w:p w14:paraId="379EC010" w14:textId="64F50D36" w:rsidR="0063211C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Банк не менее </w:t>
      </w:r>
      <w:r w:rsidR="00981090" w:rsidRPr="00860433">
        <w:t>1 (</w:t>
      </w:r>
      <w:r w:rsidRPr="00860433">
        <w:t>одного</w:t>
      </w:r>
      <w:r w:rsidR="00981090" w:rsidRPr="00860433">
        <w:t>)</w:t>
      </w:r>
      <w:r w:rsidRPr="00860433">
        <w:t xml:space="preserve"> раза в год</w:t>
      </w:r>
      <w:r w:rsidR="00170316" w:rsidRPr="00860433">
        <w:t xml:space="preserve">, либо в соответствии с требованиями законодательства </w:t>
      </w:r>
      <w:r w:rsidR="00FC346B" w:rsidRPr="00860433">
        <w:t>Республики</w:t>
      </w:r>
      <w:r w:rsidR="00170316" w:rsidRPr="00860433">
        <w:t xml:space="preserve"> Казахстан, в части проведения верификации/сертификации Социальных программ,</w:t>
      </w:r>
      <w:r w:rsidRPr="00860433">
        <w:t xml:space="preserve"> привлекает независимых консультантов</w:t>
      </w:r>
      <w:r w:rsidR="00132215" w:rsidRPr="00860433">
        <w:t xml:space="preserve"> - верификаторов</w:t>
      </w:r>
      <w:r w:rsidRPr="00860433">
        <w:t xml:space="preserve"> для подготовки мнения третьего лица об отчетности, а также процессах, обозначенных в настояще</w:t>
      </w:r>
      <w:r w:rsidR="00F11D92" w:rsidRPr="00860433">
        <w:t>м</w:t>
      </w:r>
      <w:r w:rsidRPr="00860433">
        <w:t xml:space="preserve"> </w:t>
      </w:r>
      <w:r w:rsidR="00F11D92" w:rsidRPr="00860433">
        <w:t xml:space="preserve">Положении </w:t>
      </w:r>
      <w:r w:rsidRPr="00860433">
        <w:t xml:space="preserve">для подтверждения статуса </w:t>
      </w:r>
      <w:r w:rsidR="00132215" w:rsidRPr="00860433">
        <w:t>социальных облигаций.</w:t>
      </w:r>
    </w:p>
    <w:p w14:paraId="603AEBDE" w14:textId="6374D160" w:rsidR="00132215" w:rsidRPr="00860433" w:rsidRDefault="0063211C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 xml:space="preserve">Внешние обзоры, мнения </w:t>
      </w:r>
      <w:r w:rsidR="00981090" w:rsidRPr="00860433">
        <w:t>3 (</w:t>
      </w:r>
      <w:r w:rsidRPr="00860433">
        <w:t>третьего</w:t>
      </w:r>
      <w:r w:rsidR="00981090" w:rsidRPr="00860433">
        <w:t>)</w:t>
      </w:r>
      <w:r w:rsidRPr="00860433">
        <w:t xml:space="preserve"> лица и отчетность подлежат публикации на официаль</w:t>
      </w:r>
      <w:r w:rsidR="00132215" w:rsidRPr="00860433">
        <w:t xml:space="preserve">ном сайте Банка. Годовые отчеты об использовании и управлении привлеченными средствами будут рассмотрены и подписаны независимыми проверяющими, чтобы подтвердить социальный статус </w:t>
      </w:r>
      <w:r w:rsidR="001815E1" w:rsidRPr="00860433">
        <w:t>облигаций</w:t>
      </w:r>
      <w:r w:rsidR="00132215" w:rsidRPr="00860433">
        <w:t>. Это может быть сделано в форме письма, подписанного независимым проверяющим лицом, и может также включать заявление финансового аудитора, касающееся использования привлеченных средств.</w:t>
      </w:r>
    </w:p>
    <w:p w14:paraId="4F779D7B" w14:textId="3AC02917" w:rsidR="0063211C" w:rsidRPr="00860433" w:rsidRDefault="00132215" w:rsidP="005453FA">
      <w:pPr>
        <w:pStyle w:val="afb"/>
        <w:widowControl w:val="0"/>
        <w:numPr>
          <w:ilvl w:val="0"/>
          <w:numId w:val="1"/>
        </w:numPr>
        <w:suppressLineNumbers/>
        <w:suppressAutoHyphens/>
        <w:spacing w:after="120"/>
        <w:ind w:left="0" w:firstLine="567"/>
        <w:jc w:val="both"/>
      </w:pPr>
      <w:r w:rsidRPr="00860433">
        <w:t>Внешние обзоры и годовые отчеты о выпущенных социальных облигациях будут публиковаться на</w:t>
      </w:r>
      <w:r w:rsidR="009416AC" w:rsidRPr="00860433">
        <w:t xml:space="preserve"> официальном</w:t>
      </w:r>
      <w:r w:rsidRPr="00860433">
        <w:t xml:space="preserve"> веб-сайте Банка во время выпуска и до срока погашения социальных облигаций</w:t>
      </w:r>
      <w:r w:rsidR="0063211C" w:rsidRPr="00860433">
        <w:t>.</w:t>
      </w:r>
    </w:p>
    <w:p w14:paraId="3AE15EDC" w14:textId="77777777" w:rsidR="00B74448" w:rsidRPr="00860433" w:rsidRDefault="00B74448" w:rsidP="005453FA">
      <w:pPr>
        <w:tabs>
          <w:tab w:val="left" w:pos="0"/>
          <w:tab w:val="left" w:pos="993"/>
        </w:tabs>
        <w:ind w:firstLine="567"/>
        <w:contextualSpacing/>
        <w:jc w:val="both"/>
      </w:pPr>
    </w:p>
    <w:p w14:paraId="7300FC54" w14:textId="47417730" w:rsidR="00B74448" w:rsidRPr="00860433" w:rsidRDefault="001F6078" w:rsidP="005453FA">
      <w:pPr>
        <w:widowControl w:val="0"/>
        <w:suppressLineNumbers/>
        <w:suppressAutoHyphens/>
        <w:spacing w:after="120"/>
        <w:ind w:firstLine="567"/>
        <w:jc w:val="center"/>
        <w:rPr>
          <w:b/>
        </w:rPr>
      </w:pPr>
      <w:bookmarkStart w:id="9" w:name="Глава8"/>
      <w:r w:rsidRPr="00860433">
        <w:rPr>
          <w:b/>
        </w:rPr>
        <w:t xml:space="preserve">Глава </w:t>
      </w:r>
      <w:r w:rsidR="0006579A" w:rsidRPr="00860433">
        <w:rPr>
          <w:b/>
        </w:rPr>
        <w:t>8</w:t>
      </w:r>
      <w:r w:rsidR="00B74448" w:rsidRPr="00860433">
        <w:rPr>
          <w:b/>
        </w:rPr>
        <w:t>. Заключительные положения</w:t>
      </w:r>
    </w:p>
    <w:bookmarkEnd w:id="9"/>
    <w:p w14:paraId="07DD1DA0" w14:textId="3F87FA46" w:rsidR="00B74448" w:rsidRPr="00860433" w:rsidRDefault="00FC5BA1" w:rsidP="005453F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 xml:space="preserve">Положение </w:t>
      </w:r>
      <w:r w:rsidR="00B74448" w:rsidRPr="00860433">
        <w:t>обязательн</w:t>
      </w:r>
      <w:r w:rsidRPr="00860433">
        <w:t>о</w:t>
      </w:r>
      <w:r w:rsidR="00B74448" w:rsidRPr="00860433">
        <w:t xml:space="preserve"> к исполнению всеми структурными подразделениями Банка, принимающи</w:t>
      </w:r>
      <w:r w:rsidR="00413A2A" w:rsidRPr="00860433">
        <w:t>ми</w:t>
      </w:r>
      <w:r w:rsidR="00B74448" w:rsidRPr="00860433">
        <w:t xml:space="preserve"> участие в процессе </w:t>
      </w:r>
      <w:r w:rsidR="00FE16F9" w:rsidRPr="00860433">
        <w:t xml:space="preserve">работы с </w:t>
      </w:r>
      <w:r w:rsidR="00A32DA3" w:rsidRPr="00860433">
        <w:t xml:space="preserve">Социальными программами и </w:t>
      </w:r>
      <w:r w:rsidR="00FE16F9" w:rsidRPr="00860433">
        <w:t xml:space="preserve">социальными облигациями </w:t>
      </w:r>
      <w:r w:rsidR="00A32DA3" w:rsidRPr="00860433">
        <w:t>Банка</w:t>
      </w:r>
      <w:r w:rsidR="00B74448" w:rsidRPr="00860433">
        <w:t>.</w:t>
      </w:r>
    </w:p>
    <w:p w14:paraId="48C64762" w14:textId="3C5FC450" w:rsidR="00B74448" w:rsidRPr="00860433" w:rsidRDefault="00B74448" w:rsidP="005453F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>Вопросы, не урегулированные настоящ</w:t>
      </w:r>
      <w:r w:rsidR="00FC5BA1" w:rsidRPr="00860433">
        <w:t>им</w:t>
      </w:r>
      <w:r w:rsidRPr="00860433">
        <w:t xml:space="preserve"> </w:t>
      </w:r>
      <w:r w:rsidR="00FC5BA1" w:rsidRPr="00860433">
        <w:t>Положением</w:t>
      </w:r>
      <w:r w:rsidRPr="00860433">
        <w:t>, разрешаются в соответствии с законодательством</w:t>
      </w:r>
      <w:r w:rsidR="00981090" w:rsidRPr="00860433">
        <w:t xml:space="preserve">, </w:t>
      </w:r>
      <w:r w:rsidRPr="00860433">
        <w:t>нормативными актами Республики Казахстан и внутренними документами Банка.</w:t>
      </w:r>
    </w:p>
    <w:p w14:paraId="79AD66A5" w14:textId="10F5E418" w:rsidR="00AF697D" w:rsidRPr="00860433" w:rsidRDefault="00B74448" w:rsidP="005453F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567"/>
        <w:jc w:val="both"/>
      </w:pPr>
      <w:r w:rsidRPr="00860433">
        <w:t xml:space="preserve"> Ответственность за мониторинг и актуализацию настояще</w:t>
      </w:r>
      <w:r w:rsidR="00FC5BA1" w:rsidRPr="00860433">
        <w:t>го</w:t>
      </w:r>
      <w:r w:rsidRPr="00860433">
        <w:t xml:space="preserve"> </w:t>
      </w:r>
      <w:r w:rsidR="00FC5BA1" w:rsidRPr="00860433">
        <w:t xml:space="preserve">Положения </w:t>
      </w:r>
      <w:r w:rsidRPr="00860433">
        <w:t xml:space="preserve">возлагается на подразделение </w:t>
      </w:r>
      <w:r w:rsidR="00FE16F9" w:rsidRPr="00860433">
        <w:t>казначейства</w:t>
      </w:r>
      <w:r w:rsidRPr="00860433">
        <w:t>.</w:t>
      </w:r>
    </w:p>
    <w:p w14:paraId="4BE05722" w14:textId="77777777" w:rsidR="00AF697D" w:rsidRPr="00860433" w:rsidRDefault="00AF697D" w:rsidP="005453FA">
      <w:pPr>
        <w:ind w:firstLine="567"/>
      </w:pPr>
      <w:r w:rsidRPr="00860433">
        <w:br w:type="page"/>
      </w:r>
    </w:p>
    <w:p w14:paraId="4F64CA43" w14:textId="0F69C85F" w:rsidR="00B74448" w:rsidRPr="00860433" w:rsidRDefault="00AF697D" w:rsidP="0066024D">
      <w:pPr>
        <w:widowControl w:val="0"/>
        <w:suppressLineNumbers/>
        <w:shd w:val="clear" w:color="auto" w:fill="FFFFFF"/>
        <w:tabs>
          <w:tab w:val="left" w:pos="851"/>
        </w:tabs>
        <w:suppressAutoHyphens/>
        <w:ind w:firstLine="567"/>
        <w:jc w:val="right"/>
        <w:rPr>
          <w:bCs/>
        </w:rPr>
      </w:pPr>
      <w:r w:rsidRPr="00860433">
        <w:rPr>
          <w:bCs/>
        </w:rPr>
        <w:lastRenderedPageBreak/>
        <w:t>Приложение 1</w:t>
      </w:r>
    </w:p>
    <w:p w14:paraId="568D26BD" w14:textId="77777777" w:rsidR="0066024D" w:rsidRPr="00860433" w:rsidRDefault="0066024D" w:rsidP="0066024D">
      <w:pPr>
        <w:ind w:firstLine="567"/>
        <w:jc w:val="right"/>
      </w:pPr>
      <w:r w:rsidRPr="00860433">
        <w:rPr>
          <w:snapToGrid w:val="0"/>
        </w:rPr>
        <w:t xml:space="preserve">к </w:t>
      </w:r>
      <w:r w:rsidRPr="00860433">
        <w:t xml:space="preserve">Положению о политике в области </w:t>
      </w:r>
    </w:p>
    <w:p w14:paraId="7C86EEA9" w14:textId="1A836668" w:rsidR="0066024D" w:rsidRPr="00860433" w:rsidRDefault="0066024D">
      <w:pPr>
        <w:ind w:firstLine="567"/>
        <w:jc w:val="right"/>
      </w:pPr>
      <w:r w:rsidRPr="00860433">
        <w:t>социальных облигаций АО "Отбасы банк",</w:t>
      </w:r>
    </w:p>
    <w:p w14:paraId="3DFC5F6D" w14:textId="4BA1F0DB" w:rsidR="0066024D" w:rsidRPr="00860433" w:rsidRDefault="0066024D">
      <w:pPr>
        <w:ind w:firstLine="567"/>
        <w:jc w:val="right"/>
        <w:rPr>
          <w:snapToGrid w:val="0"/>
        </w:rPr>
      </w:pPr>
      <w:r w:rsidRPr="00860433">
        <w:t xml:space="preserve">утвержденному решением Правления </w:t>
      </w:r>
    </w:p>
    <w:p w14:paraId="5F7EC94C" w14:textId="77777777" w:rsidR="0066024D" w:rsidRPr="00860433" w:rsidRDefault="0066024D">
      <w:pPr>
        <w:ind w:firstLine="567"/>
        <w:jc w:val="right"/>
        <w:rPr>
          <w:snapToGrid w:val="0"/>
        </w:rPr>
      </w:pPr>
      <w:r w:rsidRPr="00860433">
        <w:rPr>
          <w:snapToGrid w:val="0"/>
        </w:rPr>
        <w:t xml:space="preserve"> АО "Отбасы банк"</w:t>
      </w:r>
    </w:p>
    <w:p w14:paraId="1DFD44D9" w14:textId="3800D818" w:rsidR="0066024D" w:rsidRPr="00860433" w:rsidRDefault="0066024D">
      <w:pPr>
        <w:ind w:firstLine="567"/>
        <w:jc w:val="right"/>
      </w:pPr>
      <w:r w:rsidRPr="00860433">
        <w:rPr>
          <w:snapToGrid w:val="0"/>
        </w:rPr>
        <w:t>(протокол №___ от __________2024 года)</w:t>
      </w:r>
    </w:p>
    <w:p w14:paraId="13B2E138" w14:textId="77777777" w:rsidR="0066024D" w:rsidRPr="00860433" w:rsidRDefault="0066024D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right"/>
        <w:rPr>
          <w:b/>
          <w:bCs/>
        </w:rPr>
      </w:pPr>
    </w:p>
    <w:p w14:paraId="68388C5F" w14:textId="31C30ACD" w:rsidR="00AF697D" w:rsidRPr="00860433" w:rsidRDefault="00AF697D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center"/>
        <w:rPr>
          <w:b/>
        </w:rPr>
      </w:pPr>
      <w:r w:rsidRPr="00860433">
        <w:rPr>
          <w:b/>
        </w:rPr>
        <w:t xml:space="preserve">Категории </w:t>
      </w:r>
      <w:r w:rsidR="00080D65" w:rsidRPr="00860433">
        <w:rPr>
          <w:b/>
        </w:rPr>
        <w:t>Социальных программ</w:t>
      </w:r>
    </w:p>
    <w:p w14:paraId="4B6C16A3" w14:textId="2A6E6489" w:rsidR="00AF697D" w:rsidRPr="00860433" w:rsidRDefault="00A32DA3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 xml:space="preserve">Социальные </w:t>
      </w:r>
      <w:r w:rsidR="000B1C74" w:rsidRPr="00860433">
        <w:t xml:space="preserve">программы в соответствии с требованиями International Capital Market Association (ICMA) (Международная ассоциация рынков капитала) и законодательством </w:t>
      </w:r>
      <w:r w:rsidR="00277490">
        <w:t>Республики</w:t>
      </w:r>
      <w:r w:rsidR="00277490" w:rsidRPr="00860433">
        <w:t xml:space="preserve"> </w:t>
      </w:r>
      <w:r w:rsidR="000B1C74" w:rsidRPr="00860433">
        <w:t xml:space="preserve">Казахстан, </w:t>
      </w:r>
      <w:r w:rsidR="00AF697D" w:rsidRPr="00860433">
        <w:t>в области, но не ограничиваясь:</w:t>
      </w:r>
    </w:p>
    <w:p w14:paraId="6F392782" w14:textId="6669F2FB" w:rsidR="00AF697D" w:rsidRPr="00860433" w:rsidRDefault="006E0034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>1</w:t>
      </w:r>
      <w:r w:rsidR="00AF697D" w:rsidRPr="00860433">
        <w:t>) обеспечения доступа к получению финансирования и финансовым услугам;</w:t>
      </w:r>
    </w:p>
    <w:p w14:paraId="7EAD8FA6" w14:textId="75F75238" w:rsidR="00AF697D" w:rsidRPr="00860433" w:rsidRDefault="006E0034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>2</w:t>
      </w:r>
      <w:r w:rsidR="00AF697D" w:rsidRPr="00860433">
        <w:t>) доступное жилье;</w:t>
      </w:r>
    </w:p>
    <w:p w14:paraId="51EB77DE" w14:textId="35F2F9F9" w:rsidR="00AF697D" w:rsidRPr="00860433" w:rsidRDefault="006E0034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>3</w:t>
      </w:r>
      <w:r w:rsidR="00AF697D" w:rsidRPr="00860433">
        <w:t>) проекты в области гендерного равенства;</w:t>
      </w:r>
    </w:p>
    <w:p w14:paraId="51626A6C" w14:textId="308E4457" w:rsidR="00AF697D" w:rsidRPr="00860433" w:rsidRDefault="006E0034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860433">
        <w:t>4</w:t>
      </w:r>
      <w:r w:rsidR="00AF697D" w:rsidRPr="00860433">
        <w:t>)</w:t>
      </w:r>
      <w:r w:rsidR="006D0E9C">
        <w:t> </w:t>
      </w:r>
      <w:r w:rsidR="00AF697D" w:rsidRPr="00860433">
        <w:t>иные социальные проекты, определенные международно-признанными стандартами в области устойчивого развития, включая, но не ограничиваясь стандартом социальных облигаций Международной ассоциации рынков капитала.</w:t>
      </w:r>
    </w:p>
    <w:p w14:paraId="20A5217C" w14:textId="7A025DCC" w:rsidR="00AF697D" w:rsidRPr="00860433" w:rsidRDefault="00AF697D" w:rsidP="005453F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</w:p>
    <w:p w14:paraId="40EE1BCE" w14:textId="77777777" w:rsidR="00DE7176" w:rsidRPr="00860433" w:rsidRDefault="00DE7176" w:rsidP="00DE7176">
      <w:pPr>
        <w:ind w:firstLine="567"/>
        <w:jc w:val="both"/>
      </w:pPr>
      <w:r w:rsidRPr="00860433">
        <w:t>Примеры целевых групп для приемлемых Социальных программ включают, но не ограничиваются следующими:</w:t>
      </w:r>
    </w:p>
    <w:p w14:paraId="09AD8249" w14:textId="52204D69" w:rsidR="00DE7176" w:rsidRPr="00860433" w:rsidRDefault="006D0E9C" w:rsidP="006D0E9C">
      <w:pPr>
        <w:pStyle w:val="afb"/>
        <w:spacing w:after="160" w:line="259" w:lineRule="auto"/>
        <w:ind w:left="0" w:firstLine="567"/>
        <w:contextualSpacing/>
        <w:jc w:val="both"/>
      </w:pPr>
      <w:r>
        <w:t>1) </w:t>
      </w:r>
      <w:r w:rsidR="00277490" w:rsidRPr="00277490">
        <w:t>граждане Республики Казахстан и кандасы, лица, состоящие на учете в качестве нуждающихся в жилище (в том числе в качестве социально-уязвимых слоев населения) на дату подачи заявления на получение ипотечного жилищного займа, а также работающая молодежь, молодые семьи, получатели жилищных выплат, вкладчики Банка, жители моногородов, районных центров и сельских населенных пунктов;</w:t>
      </w:r>
    </w:p>
    <w:p w14:paraId="606BD2D4" w14:textId="3C469773" w:rsidR="00DE7176" w:rsidRPr="00860433" w:rsidRDefault="00943DC7" w:rsidP="006D0E9C">
      <w:pPr>
        <w:pStyle w:val="afb"/>
        <w:numPr>
          <w:ilvl w:val="0"/>
          <w:numId w:val="36"/>
        </w:numPr>
        <w:spacing w:after="160" w:line="259" w:lineRule="auto"/>
        <w:ind w:left="851" w:hanging="284"/>
        <w:contextualSpacing/>
        <w:jc w:val="both"/>
      </w:pPr>
      <w:r>
        <w:t>к</w:t>
      </w:r>
      <w:r w:rsidRPr="00860433">
        <w:t>андасы</w:t>
      </w:r>
      <w:r w:rsidR="00DE7176" w:rsidRPr="00860433">
        <w:t>;</w:t>
      </w:r>
    </w:p>
    <w:p w14:paraId="23840495" w14:textId="7B2CFC9A" w:rsidR="00DE7176" w:rsidRPr="00860433" w:rsidRDefault="00943DC7" w:rsidP="006D0E9C">
      <w:pPr>
        <w:pStyle w:val="afb"/>
        <w:numPr>
          <w:ilvl w:val="0"/>
          <w:numId w:val="36"/>
        </w:numPr>
        <w:spacing w:after="160" w:line="259" w:lineRule="auto"/>
        <w:ind w:left="851" w:hanging="284"/>
        <w:contextualSpacing/>
        <w:jc w:val="both"/>
      </w:pPr>
      <w:r>
        <w:t>ж</w:t>
      </w:r>
      <w:r w:rsidRPr="00860433">
        <w:t>енщины</w:t>
      </w:r>
      <w:r w:rsidR="00DE7176" w:rsidRPr="00860433">
        <w:t>;</w:t>
      </w:r>
    </w:p>
    <w:p w14:paraId="1AB07B62" w14:textId="07E39A62" w:rsidR="00DE7176" w:rsidRPr="00860433" w:rsidRDefault="00943DC7" w:rsidP="006D0E9C">
      <w:pPr>
        <w:pStyle w:val="afb"/>
        <w:numPr>
          <w:ilvl w:val="0"/>
          <w:numId w:val="36"/>
        </w:numPr>
        <w:spacing w:after="160" w:line="259" w:lineRule="auto"/>
        <w:ind w:left="851" w:hanging="284"/>
        <w:contextualSpacing/>
        <w:jc w:val="both"/>
      </w:pPr>
      <w:r>
        <w:t>д</w:t>
      </w:r>
      <w:r w:rsidRPr="00860433">
        <w:t xml:space="preserve">ругие </w:t>
      </w:r>
      <w:r w:rsidR="00DE7176" w:rsidRPr="00860433">
        <w:t>уязвимые группы, в том числе пострадавшие в результате стихийных бедствий.</w:t>
      </w:r>
    </w:p>
    <w:p w14:paraId="3868CA1A" w14:textId="77777777" w:rsidR="00B74448" w:rsidRPr="00DE7176" w:rsidRDefault="00B74448" w:rsidP="00CA2E7A">
      <w:pPr>
        <w:pStyle w:val="afb"/>
        <w:widowControl w:val="0"/>
        <w:suppressLineNumbers/>
        <w:shd w:val="clear" w:color="auto" w:fill="FFFFFF"/>
        <w:tabs>
          <w:tab w:val="left" w:pos="0"/>
        </w:tabs>
        <w:suppressAutoHyphens/>
        <w:spacing w:after="120" w:line="259" w:lineRule="auto"/>
        <w:ind w:left="567"/>
        <w:contextualSpacing/>
        <w:rPr>
          <w:b/>
        </w:rPr>
      </w:pPr>
    </w:p>
    <w:sectPr w:rsidR="00B74448" w:rsidRPr="00DE7176" w:rsidSect="00FD63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236CF" w14:textId="77777777" w:rsidR="006D4ABF" w:rsidRDefault="006D4ABF" w:rsidP="00950157">
      <w:r>
        <w:separator/>
      </w:r>
    </w:p>
  </w:endnote>
  <w:endnote w:type="continuationSeparator" w:id="0">
    <w:p w14:paraId="4343F987" w14:textId="77777777" w:rsidR="006D4ABF" w:rsidRDefault="006D4ABF" w:rsidP="00950157">
      <w:r>
        <w:continuationSeparator/>
      </w:r>
    </w:p>
  </w:endnote>
  <w:endnote w:type="continuationNotice" w:id="1">
    <w:p w14:paraId="27585E04" w14:textId="77777777" w:rsidR="006D4ABF" w:rsidRDefault="006D4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Std-Md">
    <w:altName w:val="Times New Roman"/>
    <w:panose1 w:val="00000000000000000000"/>
    <w:charset w:val="00"/>
    <w:family w:val="roman"/>
    <w:notTrueType/>
    <w:pitch w:val="default"/>
  </w:font>
  <w:font w:name="HelveticaNeueLTStd-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F67F" w14:textId="2A99160D" w:rsidR="00132215" w:rsidRPr="007314F2" w:rsidRDefault="00132215" w:rsidP="004D0A0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549DF">
      <w:rPr>
        <w:noProof/>
      </w:rPr>
      <w:t>7</w:t>
    </w:r>
    <w:r>
      <w:fldChar w:fldCharType="end"/>
    </w:r>
    <w:r>
      <w:t xml:space="preserve"> из </w:t>
    </w:r>
    <w:r w:rsidR="006D0E9C">
      <w:t>8</w:t>
    </w:r>
  </w:p>
  <w:p w14:paraId="0E7B552F" w14:textId="09013915" w:rsidR="00132215" w:rsidRDefault="0075402D" w:rsidP="004D0A00">
    <w:pPr>
      <w:pStyle w:val="a5"/>
    </w:pPr>
    <w:r>
      <w:t xml:space="preserve">Положение о политике </w:t>
    </w:r>
    <w:r w:rsidR="00132215">
      <w:t>в области социальных облигаций АО "</w:t>
    </w:r>
    <w:r w:rsidR="009416AC">
      <w:t>Отбасы банк</w:t>
    </w:r>
    <w:r w:rsidR="00132215">
      <w:t>"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353A" w14:textId="77777777" w:rsidR="00132215" w:rsidRDefault="00132215">
    <w:pPr>
      <w:pStyle w:val="a5"/>
      <w:jc w:val="right"/>
    </w:pPr>
  </w:p>
  <w:p w14:paraId="4769BDF9" w14:textId="77777777" w:rsidR="00132215" w:rsidRPr="00BE2D38" w:rsidRDefault="00132215">
    <w:pPr>
      <w:pStyle w:val="a5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A46AE" w14:textId="77777777" w:rsidR="006D4ABF" w:rsidRDefault="006D4ABF" w:rsidP="00950157">
      <w:r>
        <w:separator/>
      </w:r>
    </w:p>
  </w:footnote>
  <w:footnote w:type="continuationSeparator" w:id="0">
    <w:p w14:paraId="4B6F0625" w14:textId="77777777" w:rsidR="006D4ABF" w:rsidRDefault="006D4ABF" w:rsidP="00950157">
      <w:r>
        <w:continuationSeparator/>
      </w:r>
    </w:p>
  </w:footnote>
  <w:footnote w:type="continuationNotice" w:id="1">
    <w:p w14:paraId="5A9F9D53" w14:textId="77777777" w:rsidR="006D4ABF" w:rsidRDefault="006D4ABF"/>
  </w:footnote>
  <w:footnote w:id="2">
    <w:p w14:paraId="4EE3D74A" w14:textId="5084E1D8" w:rsidR="00F3654F" w:rsidRDefault="00F3654F">
      <w:pPr>
        <w:pStyle w:val="a8"/>
      </w:pPr>
      <w:r>
        <w:rPr>
          <w:rStyle w:val="aa"/>
        </w:rPr>
        <w:footnoteRef/>
      </w:r>
      <w:r>
        <w:t xml:space="preserve"> </w:t>
      </w:r>
      <w:r w:rsidRPr="00F3654F">
        <w:t>https://www.icmagroup.org/assets/documents/Sustainable-finance/2023-updates/Social-Bond-Principles-SBP-June-2023-220623.pdf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A694" w14:textId="003645CD" w:rsidR="00132215" w:rsidRPr="00962718" w:rsidRDefault="00132215" w:rsidP="00962718">
    <w:pPr>
      <w:pStyle w:val="a3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6939" w14:textId="77777777" w:rsidR="00132215" w:rsidRPr="00962718" w:rsidRDefault="00132215" w:rsidP="00962718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769"/>
    <w:multiLevelType w:val="hybridMultilevel"/>
    <w:tmpl w:val="97A29206"/>
    <w:lvl w:ilvl="0" w:tplc="A9A48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5771E"/>
    <w:multiLevelType w:val="hybridMultilevel"/>
    <w:tmpl w:val="D1D42F66"/>
    <w:lvl w:ilvl="0" w:tplc="E11693F0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8CA"/>
    <w:multiLevelType w:val="hybridMultilevel"/>
    <w:tmpl w:val="E22A2204"/>
    <w:lvl w:ilvl="0" w:tplc="6332FCAA">
      <w:numFmt w:val="bullet"/>
      <w:lvlText w:val="-"/>
      <w:lvlJc w:val="left"/>
      <w:pPr>
        <w:ind w:left="214" w:hanging="136"/>
      </w:pPr>
      <w:rPr>
        <w:rFonts w:ascii="Times New Roman" w:eastAsia="Times New Roman" w:hAnsi="Times New Roman" w:cs="Times New Roman" w:hint="default"/>
        <w:color w:val="2B2B2B"/>
        <w:w w:val="97"/>
        <w:sz w:val="25"/>
        <w:szCs w:val="25"/>
        <w:lang w:val="ru-RU" w:eastAsia="en-US" w:bidi="ar-SA"/>
      </w:rPr>
    </w:lvl>
    <w:lvl w:ilvl="1" w:tplc="CCB6FE8E">
      <w:numFmt w:val="bullet"/>
      <w:lvlText w:val="•"/>
      <w:lvlJc w:val="left"/>
      <w:pPr>
        <w:ind w:left="1212" w:hanging="136"/>
      </w:pPr>
      <w:rPr>
        <w:rFonts w:hint="default"/>
        <w:lang w:val="ru-RU" w:eastAsia="en-US" w:bidi="ar-SA"/>
      </w:rPr>
    </w:lvl>
    <w:lvl w:ilvl="2" w:tplc="540CEA64">
      <w:numFmt w:val="bullet"/>
      <w:lvlText w:val="•"/>
      <w:lvlJc w:val="left"/>
      <w:pPr>
        <w:ind w:left="2204" w:hanging="136"/>
      </w:pPr>
      <w:rPr>
        <w:rFonts w:hint="default"/>
        <w:lang w:val="ru-RU" w:eastAsia="en-US" w:bidi="ar-SA"/>
      </w:rPr>
    </w:lvl>
    <w:lvl w:ilvl="3" w:tplc="BE64760C">
      <w:numFmt w:val="bullet"/>
      <w:lvlText w:val="•"/>
      <w:lvlJc w:val="left"/>
      <w:pPr>
        <w:ind w:left="3197" w:hanging="136"/>
      </w:pPr>
      <w:rPr>
        <w:rFonts w:hint="default"/>
        <w:lang w:val="ru-RU" w:eastAsia="en-US" w:bidi="ar-SA"/>
      </w:rPr>
    </w:lvl>
    <w:lvl w:ilvl="4" w:tplc="2D407006">
      <w:numFmt w:val="bullet"/>
      <w:lvlText w:val="•"/>
      <w:lvlJc w:val="left"/>
      <w:pPr>
        <w:ind w:left="4189" w:hanging="136"/>
      </w:pPr>
      <w:rPr>
        <w:rFonts w:hint="default"/>
        <w:lang w:val="ru-RU" w:eastAsia="en-US" w:bidi="ar-SA"/>
      </w:rPr>
    </w:lvl>
    <w:lvl w:ilvl="5" w:tplc="078C0088">
      <w:numFmt w:val="bullet"/>
      <w:lvlText w:val="•"/>
      <w:lvlJc w:val="left"/>
      <w:pPr>
        <w:ind w:left="5182" w:hanging="136"/>
      </w:pPr>
      <w:rPr>
        <w:rFonts w:hint="default"/>
        <w:lang w:val="ru-RU" w:eastAsia="en-US" w:bidi="ar-SA"/>
      </w:rPr>
    </w:lvl>
    <w:lvl w:ilvl="6" w:tplc="9AF2B6C6">
      <w:numFmt w:val="bullet"/>
      <w:lvlText w:val="•"/>
      <w:lvlJc w:val="left"/>
      <w:pPr>
        <w:ind w:left="6174" w:hanging="136"/>
      </w:pPr>
      <w:rPr>
        <w:rFonts w:hint="default"/>
        <w:lang w:val="ru-RU" w:eastAsia="en-US" w:bidi="ar-SA"/>
      </w:rPr>
    </w:lvl>
    <w:lvl w:ilvl="7" w:tplc="7C2AE002">
      <w:numFmt w:val="bullet"/>
      <w:lvlText w:val="•"/>
      <w:lvlJc w:val="left"/>
      <w:pPr>
        <w:ind w:left="7166" w:hanging="136"/>
      </w:pPr>
      <w:rPr>
        <w:rFonts w:hint="default"/>
        <w:lang w:val="ru-RU" w:eastAsia="en-US" w:bidi="ar-SA"/>
      </w:rPr>
    </w:lvl>
    <w:lvl w:ilvl="8" w:tplc="45B6E05E">
      <w:numFmt w:val="bullet"/>
      <w:lvlText w:val="•"/>
      <w:lvlJc w:val="left"/>
      <w:pPr>
        <w:ind w:left="8159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0AC732A7"/>
    <w:multiLevelType w:val="hybridMultilevel"/>
    <w:tmpl w:val="FC3C5564"/>
    <w:lvl w:ilvl="0" w:tplc="3698C3BE">
      <w:numFmt w:val="bullet"/>
      <w:lvlText w:val="•"/>
      <w:lvlJc w:val="left"/>
      <w:pPr>
        <w:ind w:left="198" w:hanging="135"/>
      </w:pPr>
      <w:rPr>
        <w:rFonts w:ascii="Times New Roman" w:eastAsia="Times New Roman" w:hAnsi="Times New Roman" w:cs="Times New Roman" w:hint="default"/>
        <w:color w:val="2B2B2B"/>
        <w:w w:val="93"/>
        <w:position w:val="-2"/>
        <w:sz w:val="25"/>
        <w:szCs w:val="25"/>
        <w:lang w:val="ru-RU" w:eastAsia="en-US" w:bidi="ar-SA"/>
      </w:rPr>
    </w:lvl>
    <w:lvl w:ilvl="1" w:tplc="F9143874">
      <w:numFmt w:val="bullet"/>
      <w:lvlText w:val="•"/>
      <w:lvlJc w:val="left"/>
      <w:pPr>
        <w:ind w:left="1194" w:hanging="135"/>
      </w:pPr>
      <w:rPr>
        <w:rFonts w:hint="default"/>
        <w:lang w:val="ru-RU" w:eastAsia="en-US" w:bidi="ar-SA"/>
      </w:rPr>
    </w:lvl>
    <w:lvl w:ilvl="2" w:tplc="0CBE1828">
      <w:numFmt w:val="bullet"/>
      <w:lvlText w:val="•"/>
      <w:lvlJc w:val="left"/>
      <w:pPr>
        <w:ind w:left="2188" w:hanging="135"/>
      </w:pPr>
      <w:rPr>
        <w:rFonts w:hint="default"/>
        <w:lang w:val="ru-RU" w:eastAsia="en-US" w:bidi="ar-SA"/>
      </w:rPr>
    </w:lvl>
    <w:lvl w:ilvl="3" w:tplc="30D00ABC">
      <w:numFmt w:val="bullet"/>
      <w:lvlText w:val="•"/>
      <w:lvlJc w:val="left"/>
      <w:pPr>
        <w:ind w:left="3183" w:hanging="135"/>
      </w:pPr>
      <w:rPr>
        <w:rFonts w:hint="default"/>
        <w:lang w:val="ru-RU" w:eastAsia="en-US" w:bidi="ar-SA"/>
      </w:rPr>
    </w:lvl>
    <w:lvl w:ilvl="4" w:tplc="1CC8AACE">
      <w:numFmt w:val="bullet"/>
      <w:lvlText w:val="•"/>
      <w:lvlJc w:val="left"/>
      <w:pPr>
        <w:ind w:left="4177" w:hanging="135"/>
      </w:pPr>
      <w:rPr>
        <w:rFonts w:hint="default"/>
        <w:lang w:val="ru-RU" w:eastAsia="en-US" w:bidi="ar-SA"/>
      </w:rPr>
    </w:lvl>
    <w:lvl w:ilvl="5" w:tplc="4888F02C">
      <w:numFmt w:val="bullet"/>
      <w:lvlText w:val="•"/>
      <w:lvlJc w:val="left"/>
      <w:pPr>
        <w:ind w:left="5172" w:hanging="135"/>
      </w:pPr>
      <w:rPr>
        <w:rFonts w:hint="default"/>
        <w:lang w:val="ru-RU" w:eastAsia="en-US" w:bidi="ar-SA"/>
      </w:rPr>
    </w:lvl>
    <w:lvl w:ilvl="6" w:tplc="87E02BBA">
      <w:numFmt w:val="bullet"/>
      <w:lvlText w:val="•"/>
      <w:lvlJc w:val="left"/>
      <w:pPr>
        <w:ind w:left="6166" w:hanging="135"/>
      </w:pPr>
      <w:rPr>
        <w:rFonts w:hint="default"/>
        <w:lang w:val="ru-RU" w:eastAsia="en-US" w:bidi="ar-SA"/>
      </w:rPr>
    </w:lvl>
    <w:lvl w:ilvl="7" w:tplc="C602B9E2">
      <w:numFmt w:val="bullet"/>
      <w:lvlText w:val="•"/>
      <w:lvlJc w:val="left"/>
      <w:pPr>
        <w:ind w:left="7160" w:hanging="135"/>
      </w:pPr>
      <w:rPr>
        <w:rFonts w:hint="default"/>
        <w:lang w:val="ru-RU" w:eastAsia="en-US" w:bidi="ar-SA"/>
      </w:rPr>
    </w:lvl>
    <w:lvl w:ilvl="8" w:tplc="9E6AD7E2">
      <w:numFmt w:val="bullet"/>
      <w:lvlText w:val="•"/>
      <w:lvlJc w:val="left"/>
      <w:pPr>
        <w:ind w:left="815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0BDF1073"/>
    <w:multiLevelType w:val="hybridMultilevel"/>
    <w:tmpl w:val="8FE4BEEE"/>
    <w:lvl w:ilvl="0" w:tplc="232EDCBA">
      <w:start w:val="1"/>
      <w:numFmt w:val="decimal"/>
      <w:lvlText w:val="%1)"/>
      <w:lvlJc w:val="left"/>
      <w:pPr>
        <w:tabs>
          <w:tab w:val="num" w:pos="1040"/>
        </w:tabs>
        <w:ind w:left="1020" w:hanging="340"/>
      </w:pPr>
      <w:rPr>
        <w:rFonts w:hint="default"/>
        <w:b/>
      </w:rPr>
    </w:lvl>
    <w:lvl w:ilvl="1" w:tplc="DB141E02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BB543D08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704887A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5A668770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6B52B73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B2BA26FA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CB90DCDA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2E20EBDC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CA83FCB"/>
    <w:multiLevelType w:val="hybridMultilevel"/>
    <w:tmpl w:val="1E529D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522610"/>
    <w:multiLevelType w:val="hybridMultilevel"/>
    <w:tmpl w:val="D8C0FF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6E1481"/>
    <w:multiLevelType w:val="hybridMultilevel"/>
    <w:tmpl w:val="8CC4B514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4C169B8"/>
    <w:multiLevelType w:val="hybridMultilevel"/>
    <w:tmpl w:val="29782CF6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D3F26CD"/>
    <w:multiLevelType w:val="hybridMultilevel"/>
    <w:tmpl w:val="E256B488"/>
    <w:lvl w:ilvl="0" w:tplc="EA2C33C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C5089E"/>
    <w:multiLevelType w:val="hybridMultilevel"/>
    <w:tmpl w:val="4D08B008"/>
    <w:lvl w:ilvl="0" w:tplc="13368204">
      <w:start w:val="1"/>
      <w:numFmt w:val="decimal"/>
      <w:suff w:val="space"/>
      <w:lvlText w:val="%1)"/>
      <w:lvlJc w:val="left"/>
      <w:pPr>
        <w:ind w:left="19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-1112" w:hanging="360"/>
      </w:pPr>
    </w:lvl>
    <w:lvl w:ilvl="2" w:tplc="0419001B" w:tentative="1">
      <w:start w:val="1"/>
      <w:numFmt w:val="lowerRoman"/>
      <w:lvlText w:val="%3."/>
      <w:lvlJc w:val="right"/>
      <w:pPr>
        <w:ind w:left="-392" w:hanging="180"/>
      </w:pPr>
    </w:lvl>
    <w:lvl w:ilvl="3" w:tplc="0419000F" w:tentative="1">
      <w:start w:val="1"/>
      <w:numFmt w:val="decimal"/>
      <w:lvlText w:val="%4."/>
      <w:lvlJc w:val="left"/>
      <w:pPr>
        <w:ind w:left="328" w:hanging="360"/>
      </w:pPr>
    </w:lvl>
    <w:lvl w:ilvl="4" w:tplc="04190019" w:tentative="1">
      <w:start w:val="1"/>
      <w:numFmt w:val="lowerLetter"/>
      <w:lvlText w:val="%5."/>
      <w:lvlJc w:val="left"/>
      <w:pPr>
        <w:ind w:left="1048" w:hanging="360"/>
      </w:pPr>
    </w:lvl>
    <w:lvl w:ilvl="5" w:tplc="0419001B" w:tentative="1">
      <w:start w:val="1"/>
      <w:numFmt w:val="lowerRoman"/>
      <w:lvlText w:val="%6."/>
      <w:lvlJc w:val="right"/>
      <w:pPr>
        <w:ind w:left="1768" w:hanging="180"/>
      </w:pPr>
    </w:lvl>
    <w:lvl w:ilvl="6" w:tplc="0419000F" w:tentative="1">
      <w:start w:val="1"/>
      <w:numFmt w:val="decimal"/>
      <w:lvlText w:val="%7."/>
      <w:lvlJc w:val="left"/>
      <w:pPr>
        <w:ind w:left="2488" w:hanging="360"/>
      </w:pPr>
    </w:lvl>
    <w:lvl w:ilvl="7" w:tplc="04190019" w:tentative="1">
      <w:start w:val="1"/>
      <w:numFmt w:val="lowerLetter"/>
      <w:lvlText w:val="%8."/>
      <w:lvlJc w:val="left"/>
      <w:pPr>
        <w:ind w:left="3208" w:hanging="360"/>
      </w:pPr>
    </w:lvl>
    <w:lvl w:ilvl="8" w:tplc="0419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11" w15:restartNumberingAfterBreak="0">
    <w:nsid w:val="20325D03"/>
    <w:multiLevelType w:val="hybridMultilevel"/>
    <w:tmpl w:val="F40616E8"/>
    <w:lvl w:ilvl="0" w:tplc="F5844D96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825AB4"/>
    <w:multiLevelType w:val="hybridMultilevel"/>
    <w:tmpl w:val="1F7882F6"/>
    <w:lvl w:ilvl="0" w:tplc="7E0623BA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73B3E7B"/>
    <w:multiLevelType w:val="hybridMultilevel"/>
    <w:tmpl w:val="7BD07E36"/>
    <w:lvl w:ilvl="0" w:tplc="B80C1D4C">
      <w:start w:val="2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61C2A"/>
    <w:multiLevelType w:val="hybridMultilevel"/>
    <w:tmpl w:val="A6FA782A"/>
    <w:lvl w:ilvl="0" w:tplc="CA40AFF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750B0"/>
    <w:multiLevelType w:val="hybridMultilevel"/>
    <w:tmpl w:val="8F30B7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7555AA"/>
    <w:multiLevelType w:val="hybridMultilevel"/>
    <w:tmpl w:val="7FB0E2F8"/>
    <w:lvl w:ilvl="0" w:tplc="06121A6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14F7E"/>
    <w:multiLevelType w:val="hybridMultilevel"/>
    <w:tmpl w:val="B26095DC"/>
    <w:lvl w:ilvl="0" w:tplc="AD56281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BE13AB"/>
    <w:multiLevelType w:val="hybridMultilevel"/>
    <w:tmpl w:val="5C4EB2E0"/>
    <w:lvl w:ilvl="0" w:tplc="DB5CD75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4985954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6EFA"/>
    <w:multiLevelType w:val="hybridMultilevel"/>
    <w:tmpl w:val="C46A88F4"/>
    <w:lvl w:ilvl="0" w:tplc="897E4EAE">
      <w:start w:val="1"/>
      <w:numFmt w:val="decimal"/>
      <w:lvlText w:val="%1)"/>
      <w:lvlJc w:val="left"/>
      <w:pPr>
        <w:ind w:hanging="56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5B02CADA">
      <w:start w:val="1"/>
      <w:numFmt w:val="bullet"/>
      <w:lvlText w:val="•"/>
      <w:lvlJc w:val="left"/>
      <w:rPr>
        <w:rFonts w:hint="default"/>
      </w:rPr>
    </w:lvl>
    <w:lvl w:ilvl="2" w:tplc="9FCE2DA0">
      <w:start w:val="1"/>
      <w:numFmt w:val="bullet"/>
      <w:lvlText w:val="•"/>
      <w:lvlJc w:val="left"/>
      <w:rPr>
        <w:rFonts w:hint="default"/>
      </w:rPr>
    </w:lvl>
    <w:lvl w:ilvl="3" w:tplc="D028452C">
      <w:start w:val="1"/>
      <w:numFmt w:val="bullet"/>
      <w:lvlText w:val="•"/>
      <w:lvlJc w:val="left"/>
      <w:rPr>
        <w:rFonts w:hint="default"/>
      </w:rPr>
    </w:lvl>
    <w:lvl w:ilvl="4" w:tplc="24E24456">
      <w:start w:val="1"/>
      <w:numFmt w:val="bullet"/>
      <w:lvlText w:val="•"/>
      <w:lvlJc w:val="left"/>
      <w:rPr>
        <w:rFonts w:hint="default"/>
      </w:rPr>
    </w:lvl>
    <w:lvl w:ilvl="5" w:tplc="2876C392">
      <w:start w:val="1"/>
      <w:numFmt w:val="bullet"/>
      <w:lvlText w:val="•"/>
      <w:lvlJc w:val="left"/>
      <w:rPr>
        <w:rFonts w:hint="default"/>
      </w:rPr>
    </w:lvl>
    <w:lvl w:ilvl="6" w:tplc="581A6F4E">
      <w:start w:val="1"/>
      <w:numFmt w:val="bullet"/>
      <w:lvlText w:val="•"/>
      <w:lvlJc w:val="left"/>
      <w:rPr>
        <w:rFonts w:hint="default"/>
      </w:rPr>
    </w:lvl>
    <w:lvl w:ilvl="7" w:tplc="6952F8F0">
      <w:start w:val="1"/>
      <w:numFmt w:val="bullet"/>
      <w:lvlText w:val="•"/>
      <w:lvlJc w:val="left"/>
      <w:rPr>
        <w:rFonts w:hint="default"/>
      </w:rPr>
    </w:lvl>
    <w:lvl w:ilvl="8" w:tplc="BFC8161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D2F69D3"/>
    <w:multiLevelType w:val="hybridMultilevel"/>
    <w:tmpl w:val="FE14E350"/>
    <w:lvl w:ilvl="0" w:tplc="FC40CB50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0A5419F"/>
    <w:multiLevelType w:val="hybridMultilevel"/>
    <w:tmpl w:val="81A04360"/>
    <w:lvl w:ilvl="0" w:tplc="421CA6AC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1330792"/>
    <w:multiLevelType w:val="hybridMultilevel"/>
    <w:tmpl w:val="20F4A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4A7"/>
    <w:multiLevelType w:val="hybridMultilevel"/>
    <w:tmpl w:val="03169DF4"/>
    <w:lvl w:ilvl="0" w:tplc="DF5A2B06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24647F8"/>
    <w:multiLevelType w:val="hybridMultilevel"/>
    <w:tmpl w:val="A6FA782A"/>
    <w:lvl w:ilvl="0" w:tplc="CA40AFF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16B34"/>
    <w:multiLevelType w:val="hybridMultilevel"/>
    <w:tmpl w:val="D5D29034"/>
    <w:lvl w:ilvl="0" w:tplc="D67E52E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48B20A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7575B7"/>
    <w:multiLevelType w:val="hybridMultilevel"/>
    <w:tmpl w:val="C46A88F4"/>
    <w:lvl w:ilvl="0" w:tplc="897E4EAE">
      <w:start w:val="1"/>
      <w:numFmt w:val="decimal"/>
      <w:lvlText w:val="%1)"/>
      <w:lvlJc w:val="left"/>
      <w:pPr>
        <w:ind w:hanging="56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5B02CADA">
      <w:start w:val="1"/>
      <w:numFmt w:val="bullet"/>
      <w:lvlText w:val="•"/>
      <w:lvlJc w:val="left"/>
      <w:rPr>
        <w:rFonts w:hint="default"/>
      </w:rPr>
    </w:lvl>
    <w:lvl w:ilvl="2" w:tplc="9FCE2DA0">
      <w:start w:val="1"/>
      <w:numFmt w:val="bullet"/>
      <w:lvlText w:val="•"/>
      <w:lvlJc w:val="left"/>
      <w:rPr>
        <w:rFonts w:hint="default"/>
      </w:rPr>
    </w:lvl>
    <w:lvl w:ilvl="3" w:tplc="D028452C">
      <w:start w:val="1"/>
      <w:numFmt w:val="bullet"/>
      <w:lvlText w:val="•"/>
      <w:lvlJc w:val="left"/>
      <w:rPr>
        <w:rFonts w:hint="default"/>
      </w:rPr>
    </w:lvl>
    <w:lvl w:ilvl="4" w:tplc="24E24456">
      <w:start w:val="1"/>
      <w:numFmt w:val="bullet"/>
      <w:lvlText w:val="•"/>
      <w:lvlJc w:val="left"/>
      <w:rPr>
        <w:rFonts w:hint="default"/>
      </w:rPr>
    </w:lvl>
    <w:lvl w:ilvl="5" w:tplc="2876C392">
      <w:start w:val="1"/>
      <w:numFmt w:val="bullet"/>
      <w:lvlText w:val="•"/>
      <w:lvlJc w:val="left"/>
      <w:rPr>
        <w:rFonts w:hint="default"/>
      </w:rPr>
    </w:lvl>
    <w:lvl w:ilvl="6" w:tplc="581A6F4E">
      <w:start w:val="1"/>
      <w:numFmt w:val="bullet"/>
      <w:lvlText w:val="•"/>
      <w:lvlJc w:val="left"/>
      <w:rPr>
        <w:rFonts w:hint="default"/>
      </w:rPr>
    </w:lvl>
    <w:lvl w:ilvl="7" w:tplc="6952F8F0">
      <w:start w:val="1"/>
      <w:numFmt w:val="bullet"/>
      <w:lvlText w:val="•"/>
      <w:lvlJc w:val="left"/>
      <w:rPr>
        <w:rFonts w:hint="default"/>
      </w:rPr>
    </w:lvl>
    <w:lvl w:ilvl="8" w:tplc="BFC8161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425D69"/>
    <w:multiLevelType w:val="hybridMultilevel"/>
    <w:tmpl w:val="C0341738"/>
    <w:lvl w:ilvl="0" w:tplc="434AE174">
      <w:start w:val="1"/>
      <w:numFmt w:val="decimal"/>
      <w:lvlText w:val="%1."/>
      <w:lvlJc w:val="left"/>
      <w:pPr>
        <w:ind w:left="113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2D07C">
      <w:start w:val="1"/>
      <w:numFmt w:val="decimal"/>
      <w:lvlText w:val="%2)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D2E4894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EC2618B8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D2EEA25A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F24E31BA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FAFE94BA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3CCA8804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A7724330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97F740E"/>
    <w:multiLevelType w:val="hybridMultilevel"/>
    <w:tmpl w:val="067AD27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AF2A11"/>
    <w:multiLevelType w:val="hybridMultilevel"/>
    <w:tmpl w:val="F26EE9C4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B9A4D88"/>
    <w:multiLevelType w:val="hybridMultilevel"/>
    <w:tmpl w:val="7322791A"/>
    <w:lvl w:ilvl="0" w:tplc="DB5CD75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573C5"/>
    <w:multiLevelType w:val="hybridMultilevel"/>
    <w:tmpl w:val="1C8A61B4"/>
    <w:lvl w:ilvl="0" w:tplc="D0BC5FFE">
      <w:start w:val="1"/>
      <w:numFmt w:val="decimal"/>
      <w:lvlText w:val="%1."/>
      <w:lvlJc w:val="left"/>
      <w:pPr>
        <w:ind w:left="987" w:hanging="356"/>
      </w:pPr>
      <w:rPr>
        <w:rFonts w:ascii="Times New Roman" w:eastAsia="Times New Roman" w:hAnsi="Times New Roman" w:cs="Times New Roman" w:hint="default"/>
        <w:color w:val="2D2D2D"/>
        <w:w w:val="97"/>
        <w:sz w:val="24"/>
        <w:szCs w:val="24"/>
        <w:lang w:val="ru-RU" w:eastAsia="en-US" w:bidi="ar-SA"/>
      </w:rPr>
    </w:lvl>
    <w:lvl w:ilvl="1" w:tplc="2B4EB71C">
      <w:start w:val="1"/>
      <w:numFmt w:val="decimal"/>
      <w:lvlText w:val="%2."/>
      <w:lvlJc w:val="left"/>
      <w:pPr>
        <w:ind w:left="1183" w:hanging="353"/>
      </w:pPr>
      <w:rPr>
        <w:rFonts w:hint="default"/>
        <w:b/>
        <w:bCs/>
        <w:w w:val="91"/>
        <w:lang w:val="ru-RU" w:eastAsia="en-US" w:bidi="ar-SA"/>
      </w:rPr>
    </w:lvl>
    <w:lvl w:ilvl="2" w:tplc="44A26DE6">
      <w:numFmt w:val="bullet"/>
      <w:lvlText w:val="•"/>
      <w:lvlJc w:val="left"/>
      <w:pPr>
        <w:ind w:left="2176" w:hanging="353"/>
      </w:pPr>
      <w:rPr>
        <w:rFonts w:hint="default"/>
        <w:lang w:val="ru-RU" w:eastAsia="en-US" w:bidi="ar-SA"/>
      </w:rPr>
    </w:lvl>
    <w:lvl w:ilvl="3" w:tplc="81341BDA">
      <w:numFmt w:val="bullet"/>
      <w:lvlText w:val="•"/>
      <w:lvlJc w:val="left"/>
      <w:pPr>
        <w:ind w:left="3172" w:hanging="353"/>
      </w:pPr>
      <w:rPr>
        <w:rFonts w:hint="default"/>
        <w:lang w:val="ru-RU" w:eastAsia="en-US" w:bidi="ar-SA"/>
      </w:rPr>
    </w:lvl>
    <w:lvl w:ilvl="4" w:tplc="C2805364">
      <w:numFmt w:val="bullet"/>
      <w:lvlText w:val="•"/>
      <w:lvlJc w:val="left"/>
      <w:pPr>
        <w:ind w:left="4168" w:hanging="353"/>
      </w:pPr>
      <w:rPr>
        <w:rFonts w:hint="default"/>
        <w:lang w:val="ru-RU" w:eastAsia="en-US" w:bidi="ar-SA"/>
      </w:rPr>
    </w:lvl>
    <w:lvl w:ilvl="5" w:tplc="9626A692">
      <w:numFmt w:val="bullet"/>
      <w:lvlText w:val="•"/>
      <w:lvlJc w:val="left"/>
      <w:pPr>
        <w:ind w:left="5164" w:hanging="353"/>
      </w:pPr>
      <w:rPr>
        <w:rFonts w:hint="default"/>
        <w:lang w:val="ru-RU" w:eastAsia="en-US" w:bidi="ar-SA"/>
      </w:rPr>
    </w:lvl>
    <w:lvl w:ilvl="6" w:tplc="A628E932">
      <w:numFmt w:val="bullet"/>
      <w:lvlText w:val="•"/>
      <w:lvlJc w:val="left"/>
      <w:pPr>
        <w:ind w:left="6160" w:hanging="353"/>
      </w:pPr>
      <w:rPr>
        <w:rFonts w:hint="default"/>
        <w:lang w:val="ru-RU" w:eastAsia="en-US" w:bidi="ar-SA"/>
      </w:rPr>
    </w:lvl>
    <w:lvl w:ilvl="7" w:tplc="C8503AEC">
      <w:numFmt w:val="bullet"/>
      <w:lvlText w:val="•"/>
      <w:lvlJc w:val="left"/>
      <w:pPr>
        <w:ind w:left="7156" w:hanging="353"/>
      </w:pPr>
      <w:rPr>
        <w:rFonts w:hint="default"/>
        <w:lang w:val="ru-RU" w:eastAsia="en-US" w:bidi="ar-SA"/>
      </w:rPr>
    </w:lvl>
    <w:lvl w:ilvl="8" w:tplc="E2322CA8">
      <w:numFmt w:val="bullet"/>
      <w:lvlText w:val="•"/>
      <w:lvlJc w:val="left"/>
      <w:pPr>
        <w:ind w:left="8152" w:hanging="353"/>
      </w:pPr>
      <w:rPr>
        <w:rFonts w:hint="default"/>
        <w:lang w:val="ru-RU" w:eastAsia="en-US" w:bidi="ar-SA"/>
      </w:rPr>
    </w:lvl>
  </w:abstractNum>
  <w:abstractNum w:abstractNumId="33" w15:restartNumberingAfterBreak="0">
    <w:nsid w:val="74A10E25"/>
    <w:multiLevelType w:val="hybridMultilevel"/>
    <w:tmpl w:val="9EC471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E54F5F"/>
    <w:multiLevelType w:val="hybridMultilevel"/>
    <w:tmpl w:val="A2D65C86"/>
    <w:lvl w:ilvl="0" w:tplc="DB5CD75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4985954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7CAE"/>
    <w:multiLevelType w:val="hybridMultilevel"/>
    <w:tmpl w:val="CB10A2A6"/>
    <w:lvl w:ilvl="0" w:tplc="3B26AE9A">
      <w:start w:val="1"/>
      <w:numFmt w:val="russianLower"/>
      <w:lvlText w:val="%1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BB543D08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704887A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5A668770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6B52B73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B2BA26FA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CB90DCDA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2E20EBDC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7FD14166"/>
    <w:multiLevelType w:val="hybridMultilevel"/>
    <w:tmpl w:val="2DE89D3C"/>
    <w:lvl w:ilvl="0" w:tplc="F5844D96">
      <w:start w:val="1"/>
      <w:numFmt w:val="decimal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Calibri" w:hAnsi="Times New Roman" w:cs="Times New Roman" w:hint="default"/>
      </w:rPr>
    </w:lvl>
    <w:lvl w:ilvl="1" w:tplc="147E9074">
      <w:start w:val="1"/>
      <w:numFmt w:val="decimal"/>
      <w:lvlText w:val="%2)"/>
      <w:lvlJc w:val="left"/>
      <w:pPr>
        <w:tabs>
          <w:tab w:val="num" w:pos="1060"/>
        </w:tabs>
        <w:ind w:left="106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0"/>
  </w:num>
  <w:num w:numId="4">
    <w:abstractNumId w:val="17"/>
  </w:num>
  <w:num w:numId="5">
    <w:abstractNumId w:val="16"/>
  </w:num>
  <w:num w:numId="6">
    <w:abstractNumId w:val="1"/>
  </w:num>
  <w:num w:numId="7">
    <w:abstractNumId w:val="22"/>
  </w:num>
  <w:num w:numId="8">
    <w:abstractNumId w:val="36"/>
  </w:num>
  <w:num w:numId="9">
    <w:abstractNumId w:val="25"/>
  </w:num>
  <w:num w:numId="10">
    <w:abstractNumId w:val="35"/>
  </w:num>
  <w:num w:numId="11">
    <w:abstractNumId w:val="11"/>
  </w:num>
  <w:num w:numId="12">
    <w:abstractNumId w:val="4"/>
  </w:num>
  <w:num w:numId="13">
    <w:abstractNumId w:val="13"/>
  </w:num>
  <w:num w:numId="14">
    <w:abstractNumId w:val="19"/>
  </w:num>
  <w:num w:numId="15">
    <w:abstractNumId w:val="27"/>
  </w:num>
  <w:num w:numId="16">
    <w:abstractNumId w:val="21"/>
  </w:num>
  <w:num w:numId="17">
    <w:abstractNumId w:val="14"/>
  </w:num>
  <w:num w:numId="18">
    <w:abstractNumId w:val="26"/>
  </w:num>
  <w:num w:numId="19">
    <w:abstractNumId w:val="8"/>
  </w:num>
  <w:num w:numId="20">
    <w:abstractNumId w:val="7"/>
  </w:num>
  <w:num w:numId="21">
    <w:abstractNumId w:val="30"/>
  </w:num>
  <w:num w:numId="22">
    <w:abstractNumId w:val="23"/>
  </w:num>
  <w:num w:numId="23">
    <w:abstractNumId w:val="9"/>
  </w:num>
  <w:num w:numId="24">
    <w:abstractNumId w:val="33"/>
  </w:num>
  <w:num w:numId="25">
    <w:abstractNumId w:val="24"/>
  </w:num>
  <w:num w:numId="26">
    <w:abstractNumId w:val="31"/>
  </w:num>
  <w:num w:numId="27">
    <w:abstractNumId w:val="6"/>
  </w:num>
  <w:num w:numId="28">
    <w:abstractNumId w:val="32"/>
  </w:num>
  <w:num w:numId="29">
    <w:abstractNumId w:val="28"/>
  </w:num>
  <w:num w:numId="30">
    <w:abstractNumId w:val="2"/>
  </w:num>
  <w:num w:numId="31">
    <w:abstractNumId w:val="15"/>
  </w:num>
  <w:num w:numId="32">
    <w:abstractNumId w:val="3"/>
  </w:num>
  <w:num w:numId="33">
    <w:abstractNumId w:val="20"/>
  </w:num>
  <w:num w:numId="34">
    <w:abstractNumId w:val="29"/>
  </w:num>
  <w:num w:numId="35">
    <w:abstractNumId w:val="18"/>
  </w:num>
  <w:num w:numId="36">
    <w:abstractNumId w:val="5"/>
  </w:num>
  <w:num w:numId="3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7"/>
    <w:rsid w:val="000010F8"/>
    <w:rsid w:val="000031EB"/>
    <w:rsid w:val="000058C4"/>
    <w:rsid w:val="00005980"/>
    <w:rsid w:val="00007E06"/>
    <w:rsid w:val="000130DB"/>
    <w:rsid w:val="00013238"/>
    <w:rsid w:val="00013249"/>
    <w:rsid w:val="000150CF"/>
    <w:rsid w:val="000159A9"/>
    <w:rsid w:val="00016B90"/>
    <w:rsid w:val="00020AC4"/>
    <w:rsid w:val="00021143"/>
    <w:rsid w:val="000242D0"/>
    <w:rsid w:val="0002780D"/>
    <w:rsid w:val="00027E28"/>
    <w:rsid w:val="00030274"/>
    <w:rsid w:val="0003127C"/>
    <w:rsid w:val="0003199E"/>
    <w:rsid w:val="0003332C"/>
    <w:rsid w:val="00034114"/>
    <w:rsid w:val="00034523"/>
    <w:rsid w:val="0003475B"/>
    <w:rsid w:val="0003540B"/>
    <w:rsid w:val="00036D8A"/>
    <w:rsid w:val="0004294C"/>
    <w:rsid w:val="0004498B"/>
    <w:rsid w:val="00044E19"/>
    <w:rsid w:val="000453BC"/>
    <w:rsid w:val="00046BF9"/>
    <w:rsid w:val="00046E4D"/>
    <w:rsid w:val="0004712A"/>
    <w:rsid w:val="00050915"/>
    <w:rsid w:val="00052EA0"/>
    <w:rsid w:val="000532A4"/>
    <w:rsid w:val="00054503"/>
    <w:rsid w:val="00056DEA"/>
    <w:rsid w:val="00057089"/>
    <w:rsid w:val="00057C46"/>
    <w:rsid w:val="000621A9"/>
    <w:rsid w:val="00063363"/>
    <w:rsid w:val="0006579A"/>
    <w:rsid w:val="00066707"/>
    <w:rsid w:val="0006743D"/>
    <w:rsid w:val="00067753"/>
    <w:rsid w:val="00067808"/>
    <w:rsid w:val="000702DD"/>
    <w:rsid w:val="000721EF"/>
    <w:rsid w:val="000742DD"/>
    <w:rsid w:val="00074E69"/>
    <w:rsid w:val="000774BE"/>
    <w:rsid w:val="00080272"/>
    <w:rsid w:val="00080B29"/>
    <w:rsid w:val="00080D65"/>
    <w:rsid w:val="000832BE"/>
    <w:rsid w:val="0008335B"/>
    <w:rsid w:val="00084E15"/>
    <w:rsid w:val="00085B5F"/>
    <w:rsid w:val="000864E8"/>
    <w:rsid w:val="00086C12"/>
    <w:rsid w:val="00087C01"/>
    <w:rsid w:val="00091AEC"/>
    <w:rsid w:val="00092254"/>
    <w:rsid w:val="00093266"/>
    <w:rsid w:val="00096572"/>
    <w:rsid w:val="000A5437"/>
    <w:rsid w:val="000A6B1D"/>
    <w:rsid w:val="000A7637"/>
    <w:rsid w:val="000B0FAF"/>
    <w:rsid w:val="000B1C74"/>
    <w:rsid w:val="000B1F19"/>
    <w:rsid w:val="000B3E1F"/>
    <w:rsid w:val="000B790F"/>
    <w:rsid w:val="000C00DF"/>
    <w:rsid w:val="000C26A8"/>
    <w:rsid w:val="000C317E"/>
    <w:rsid w:val="000C33B3"/>
    <w:rsid w:val="000C3761"/>
    <w:rsid w:val="000C3D43"/>
    <w:rsid w:val="000C4C6F"/>
    <w:rsid w:val="000C57A7"/>
    <w:rsid w:val="000C6C62"/>
    <w:rsid w:val="000D0B20"/>
    <w:rsid w:val="000D1B03"/>
    <w:rsid w:val="000D1F7C"/>
    <w:rsid w:val="000D4349"/>
    <w:rsid w:val="000D692A"/>
    <w:rsid w:val="000D7D9E"/>
    <w:rsid w:val="000E0965"/>
    <w:rsid w:val="000E0DC3"/>
    <w:rsid w:val="000E40AB"/>
    <w:rsid w:val="000E6833"/>
    <w:rsid w:val="000F0219"/>
    <w:rsid w:val="000F0C07"/>
    <w:rsid w:val="000F449C"/>
    <w:rsid w:val="000F4844"/>
    <w:rsid w:val="000F5F20"/>
    <w:rsid w:val="000F74D7"/>
    <w:rsid w:val="000F7758"/>
    <w:rsid w:val="001003E0"/>
    <w:rsid w:val="00100F7E"/>
    <w:rsid w:val="001010A7"/>
    <w:rsid w:val="0010162F"/>
    <w:rsid w:val="00101FCF"/>
    <w:rsid w:val="001038E8"/>
    <w:rsid w:val="00105CFD"/>
    <w:rsid w:val="00105D4C"/>
    <w:rsid w:val="00107A69"/>
    <w:rsid w:val="00107DB7"/>
    <w:rsid w:val="00110A3D"/>
    <w:rsid w:val="00111DE1"/>
    <w:rsid w:val="00111E67"/>
    <w:rsid w:val="001129C1"/>
    <w:rsid w:val="00113F6D"/>
    <w:rsid w:val="0011636C"/>
    <w:rsid w:val="00116917"/>
    <w:rsid w:val="001205C8"/>
    <w:rsid w:val="0012180E"/>
    <w:rsid w:val="00122FE4"/>
    <w:rsid w:val="001233F6"/>
    <w:rsid w:val="00123976"/>
    <w:rsid w:val="0012450D"/>
    <w:rsid w:val="00124F4A"/>
    <w:rsid w:val="001257CE"/>
    <w:rsid w:val="001258B4"/>
    <w:rsid w:val="00125A42"/>
    <w:rsid w:val="001272D8"/>
    <w:rsid w:val="00131839"/>
    <w:rsid w:val="00132215"/>
    <w:rsid w:val="00132510"/>
    <w:rsid w:val="00133A9B"/>
    <w:rsid w:val="00133E71"/>
    <w:rsid w:val="001352FD"/>
    <w:rsid w:val="001357A4"/>
    <w:rsid w:val="00135F8F"/>
    <w:rsid w:val="001420CF"/>
    <w:rsid w:val="00143B73"/>
    <w:rsid w:val="0014736B"/>
    <w:rsid w:val="001500B1"/>
    <w:rsid w:val="001505EE"/>
    <w:rsid w:val="00151E3D"/>
    <w:rsid w:val="00152F9E"/>
    <w:rsid w:val="0015652E"/>
    <w:rsid w:val="00161A55"/>
    <w:rsid w:val="00161DA4"/>
    <w:rsid w:val="00164FFF"/>
    <w:rsid w:val="00165AD5"/>
    <w:rsid w:val="00166E6E"/>
    <w:rsid w:val="001671B8"/>
    <w:rsid w:val="00170316"/>
    <w:rsid w:val="00171D97"/>
    <w:rsid w:val="0017207B"/>
    <w:rsid w:val="0017234A"/>
    <w:rsid w:val="00172B86"/>
    <w:rsid w:val="00174A82"/>
    <w:rsid w:val="00174E39"/>
    <w:rsid w:val="0017734C"/>
    <w:rsid w:val="001807D4"/>
    <w:rsid w:val="001815E1"/>
    <w:rsid w:val="001818A1"/>
    <w:rsid w:val="0018343A"/>
    <w:rsid w:val="0018374B"/>
    <w:rsid w:val="0018395F"/>
    <w:rsid w:val="00185077"/>
    <w:rsid w:val="0018513E"/>
    <w:rsid w:val="00187234"/>
    <w:rsid w:val="00190A3C"/>
    <w:rsid w:val="00190D5E"/>
    <w:rsid w:val="00191921"/>
    <w:rsid w:val="00193502"/>
    <w:rsid w:val="00193CB5"/>
    <w:rsid w:val="0019586C"/>
    <w:rsid w:val="001961D5"/>
    <w:rsid w:val="00197CA5"/>
    <w:rsid w:val="001A0866"/>
    <w:rsid w:val="001A0D64"/>
    <w:rsid w:val="001A5A0A"/>
    <w:rsid w:val="001A60F1"/>
    <w:rsid w:val="001A6545"/>
    <w:rsid w:val="001B2876"/>
    <w:rsid w:val="001B2DDA"/>
    <w:rsid w:val="001B4DD0"/>
    <w:rsid w:val="001B55B8"/>
    <w:rsid w:val="001B6D7E"/>
    <w:rsid w:val="001C2AA7"/>
    <w:rsid w:val="001C3F00"/>
    <w:rsid w:val="001C590E"/>
    <w:rsid w:val="001C5C94"/>
    <w:rsid w:val="001C65DF"/>
    <w:rsid w:val="001D1072"/>
    <w:rsid w:val="001D145D"/>
    <w:rsid w:val="001D2A00"/>
    <w:rsid w:val="001D2AB3"/>
    <w:rsid w:val="001D3030"/>
    <w:rsid w:val="001D4A6C"/>
    <w:rsid w:val="001D5260"/>
    <w:rsid w:val="001D5AA9"/>
    <w:rsid w:val="001D739C"/>
    <w:rsid w:val="001D780C"/>
    <w:rsid w:val="001E11B0"/>
    <w:rsid w:val="001E1F2B"/>
    <w:rsid w:val="001E20EE"/>
    <w:rsid w:val="001E40B9"/>
    <w:rsid w:val="001F54E0"/>
    <w:rsid w:val="001F6078"/>
    <w:rsid w:val="001F7E7C"/>
    <w:rsid w:val="00200518"/>
    <w:rsid w:val="00201361"/>
    <w:rsid w:val="00202140"/>
    <w:rsid w:val="00204DDD"/>
    <w:rsid w:val="00207F1B"/>
    <w:rsid w:val="00210276"/>
    <w:rsid w:val="002104F9"/>
    <w:rsid w:val="002112DD"/>
    <w:rsid w:val="002114FF"/>
    <w:rsid w:val="00212477"/>
    <w:rsid w:val="00213729"/>
    <w:rsid w:val="00214068"/>
    <w:rsid w:val="00214D3D"/>
    <w:rsid w:val="0021550C"/>
    <w:rsid w:val="00215719"/>
    <w:rsid w:val="002157B6"/>
    <w:rsid w:val="00215E3C"/>
    <w:rsid w:val="0021659E"/>
    <w:rsid w:val="00220951"/>
    <w:rsid w:val="002223C2"/>
    <w:rsid w:val="00222E14"/>
    <w:rsid w:val="002251BA"/>
    <w:rsid w:val="00226383"/>
    <w:rsid w:val="0022640B"/>
    <w:rsid w:val="0023057E"/>
    <w:rsid w:val="00230FFF"/>
    <w:rsid w:val="0023227E"/>
    <w:rsid w:val="00234430"/>
    <w:rsid w:val="002361A8"/>
    <w:rsid w:val="00236FCF"/>
    <w:rsid w:val="00240F5A"/>
    <w:rsid w:val="00240FB8"/>
    <w:rsid w:val="00241885"/>
    <w:rsid w:val="00242970"/>
    <w:rsid w:val="00242D06"/>
    <w:rsid w:val="002506F9"/>
    <w:rsid w:val="00253667"/>
    <w:rsid w:val="00255E0E"/>
    <w:rsid w:val="002562CF"/>
    <w:rsid w:val="0025668D"/>
    <w:rsid w:val="00256FFA"/>
    <w:rsid w:val="002617C8"/>
    <w:rsid w:val="002619F3"/>
    <w:rsid w:val="00262C88"/>
    <w:rsid w:val="002663BB"/>
    <w:rsid w:val="00271C67"/>
    <w:rsid w:val="00272707"/>
    <w:rsid w:val="002728EB"/>
    <w:rsid w:val="0027374F"/>
    <w:rsid w:val="0027413B"/>
    <w:rsid w:val="00274A55"/>
    <w:rsid w:val="00275255"/>
    <w:rsid w:val="002754D6"/>
    <w:rsid w:val="00277490"/>
    <w:rsid w:val="00280D82"/>
    <w:rsid w:val="00280F9B"/>
    <w:rsid w:val="00281C14"/>
    <w:rsid w:val="002844DD"/>
    <w:rsid w:val="00285B25"/>
    <w:rsid w:val="00285D46"/>
    <w:rsid w:val="00286423"/>
    <w:rsid w:val="00287DD0"/>
    <w:rsid w:val="002902E4"/>
    <w:rsid w:val="0029052F"/>
    <w:rsid w:val="0029056A"/>
    <w:rsid w:val="0029127D"/>
    <w:rsid w:val="0029139E"/>
    <w:rsid w:val="00291DF6"/>
    <w:rsid w:val="0029481C"/>
    <w:rsid w:val="00297E75"/>
    <w:rsid w:val="002A00C9"/>
    <w:rsid w:val="002A0BDA"/>
    <w:rsid w:val="002A3B0A"/>
    <w:rsid w:val="002A3DEA"/>
    <w:rsid w:val="002A5DA0"/>
    <w:rsid w:val="002A6C55"/>
    <w:rsid w:val="002B0950"/>
    <w:rsid w:val="002B1876"/>
    <w:rsid w:val="002B1F9B"/>
    <w:rsid w:val="002B26F2"/>
    <w:rsid w:val="002B3349"/>
    <w:rsid w:val="002B67F9"/>
    <w:rsid w:val="002B6875"/>
    <w:rsid w:val="002B7F59"/>
    <w:rsid w:val="002C0717"/>
    <w:rsid w:val="002C1547"/>
    <w:rsid w:val="002C60C2"/>
    <w:rsid w:val="002C7C40"/>
    <w:rsid w:val="002C7C75"/>
    <w:rsid w:val="002D2352"/>
    <w:rsid w:val="002D3286"/>
    <w:rsid w:val="002D3398"/>
    <w:rsid w:val="002D3F38"/>
    <w:rsid w:val="002D4076"/>
    <w:rsid w:val="002D4D29"/>
    <w:rsid w:val="002D51AE"/>
    <w:rsid w:val="002D59EA"/>
    <w:rsid w:val="002D5DE3"/>
    <w:rsid w:val="002D727B"/>
    <w:rsid w:val="002E0E9E"/>
    <w:rsid w:val="002E2416"/>
    <w:rsid w:val="002E3ABC"/>
    <w:rsid w:val="002E45D5"/>
    <w:rsid w:val="002E4C6A"/>
    <w:rsid w:val="002E6374"/>
    <w:rsid w:val="002F40CF"/>
    <w:rsid w:val="002F47F5"/>
    <w:rsid w:val="002F5E53"/>
    <w:rsid w:val="002F6815"/>
    <w:rsid w:val="003005F7"/>
    <w:rsid w:val="003026BE"/>
    <w:rsid w:val="00306B3D"/>
    <w:rsid w:val="00310AE5"/>
    <w:rsid w:val="00312DAE"/>
    <w:rsid w:val="00312E81"/>
    <w:rsid w:val="00315834"/>
    <w:rsid w:val="00317764"/>
    <w:rsid w:val="00323589"/>
    <w:rsid w:val="00326A8A"/>
    <w:rsid w:val="003279E9"/>
    <w:rsid w:val="00331F5C"/>
    <w:rsid w:val="00332AC5"/>
    <w:rsid w:val="0033328B"/>
    <w:rsid w:val="00333AD4"/>
    <w:rsid w:val="0033403A"/>
    <w:rsid w:val="00334E09"/>
    <w:rsid w:val="00336348"/>
    <w:rsid w:val="00336BDD"/>
    <w:rsid w:val="003374E8"/>
    <w:rsid w:val="003401B4"/>
    <w:rsid w:val="00340309"/>
    <w:rsid w:val="00341C4E"/>
    <w:rsid w:val="00342C37"/>
    <w:rsid w:val="003447FA"/>
    <w:rsid w:val="00347BEE"/>
    <w:rsid w:val="00350328"/>
    <w:rsid w:val="00352A5B"/>
    <w:rsid w:val="00356CDC"/>
    <w:rsid w:val="00357DE9"/>
    <w:rsid w:val="00363EFB"/>
    <w:rsid w:val="00365C11"/>
    <w:rsid w:val="00367AF2"/>
    <w:rsid w:val="00370684"/>
    <w:rsid w:val="00370EAC"/>
    <w:rsid w:val="00372E3B"/>
    <w:rsid w:val="00375164"/>
    <w:rsid w:val="00375B66"/>
    <w:rsid w:val="00381C5F"/>
    <w:rsid w:val="0038352F"/>
    <w:rsid w:val="003861EA"/>
    <w:rsid w:val="00387F17"/>
    <w:rsid w:val="00390EC9"/>
    <w:rsid w:val="00392AD0"/>
    <w:rsid w:val="00393340"/>
    <w:rsid w:val="003A0AF8"/>
    <w:rsid w:val="003A1D2C"/>
    <w:rsid w:val="003A31FB"/>
    <w:rsid w:val="003A387A"/>
    <w:rsid w:val="003A551D"/>
    <w:rsid w:val="003A5AD7"/>
    <w:rsid w:val="003A65E7"/>
    <w:rsid w:val="003A799C"/>
    <w:rsid w:val="003B29EC"/>
    <w:rsid w:val="003B61BF"/>
    <w:rsid w:val="003B6442"/>
    <w:rsid w:val="003B66B8"/>
    <w:rsid w:val="003C081E"/>
    <w:rsid w:val="003C19FE"/>
    <w:rsid w:val="003C1A86"/>
    <w:rsid w:val="003C4A33"/>
    <w:rsid w:val="003C5516"/>
    <w:rsid w:val="003C69D8"/>
    <w:rsid w:val="003C6EA4"/>
    <w:rsid w:val="003C6EBB"/>
    <w:rsid w:val="003D1E5F"/>
    <w:rsid w:val="003D2CA4"/>
    <w:rsid w:val="003D439B"/>
    <w:rsid w:val="003D43ED"/>
    <w:rsid w:val="003D4773"/>
    <w:rsid w:val="003D6D21"/>
    <w:rsid w:val="003D751F"/>
    <w:rsid w:val="003E1404"/>
    <w:rsid w:val="003E30B4"/>
    <w:rsid w:val="003E367F"/>
    <w:rsid w:val="003E4282"/>
    <w:rsid w:val="003E4D2D"/>
    <w:rsid w:val="003E55E0"/>
    <w:rsid w:val="003E63C4"/>
    <w:rsid w:val="003F043B"/>
    <w:rsid w:val="003F04BD"/>
    <w:rsid w:val="0040103F"/>
    <w:rsid w:val="00406E0E"/>
    <w:rsid w:val="004101B5"/>
    <w:rsid w:val="00410BA3"/>
    <w:rsid w:val="00411499"/>
    <w:rsid w:val="004120A0"/>
    <w:rsid w:val="0041266B"/>
    <w:rsid w:val="00413A2A"/>
    <w:rsid w:val="004151E2"/>
    <w:rsid w:val="00416FBB"/>
    <w:rsid w:val="004229CD"/>
    <w:rsid w:val="00422A07"/>
    <w:rsid w:val="004236BE"/>
    <w:rsid w:val="0042551E"/>
    <w:rsid w:val="00425D88"/>
    <w:rsid w:val="0042730D"/>
    <w:rsid w:val="00427D6D"/>
    <w:rsid w:val="00427E56"/>
    <w:rsid w:val="004300FC"/>
    <w:rsid w:val="004302C9"/>
    <w:rsid w:val="00431BED"/>
    <w:rsid w:val="004322E5"/>
    <w:rsid w:val="00432D1F"/>
    <w:rsid w:val="004335FC"/>
    <w:rsid w:val="004350FE"/>
    <w:rsid w:val="0043750C"/>
    <w:rsid w:val="0043790F"/>
    <w:rsid w:val="00443B2A"/>
    <w:rsid w:val="00446B33"/>
    <w:rsid w:val="00447442"/>
    <w:rsid w:val="004476F6"/>
    <w:rsid w:val="00450D13"/>
    <w:rsid w:val="004519D1"/>
    <w:rsid w:val="00452CE3"/>
    <w:rsid w:val="004556DE"/>
    <w:rsid w:val="00456390"/>
    <w:rsid w:val="004608D5"/>
    <w:rsid w:val="00463A98"/>
    <w:rsid w:val="00463D7F"/>
    <w:rsid w:val="0046473B"/>
    <w:rsid w:val="00464980"/>
    <w:rsid w:val="00464994"/>
    <w:rsid w:val="00464A73"/>
    <w:rsid w:val="004705B5"/>
    <w:rsid w:val="004730B4"/>
    <w:rsid w:val="0047386B"/>
    <w:rsid w:val="00474B05"/>
    <w:rsid w:val="004750AF"/>
    <w:rsid w:val="004759F0"/>
    <w:rsid w:val="004763B4"/>
    <w:rsid w:val="004818A3"/>
    <w:rsid w:val="00483518"/>
    <w:rsid w:val="0048409B"/>
    <w:rsid w:val="00485E4F"/>
    <w:rsid w:val="0048765F"/>
    <w:rsid w:val="004907B0"/>
    <w:rsid w:val="00490FF1"/>
    <w:rsid w:val="004918F8"/>
    <w:rsid w:val="00495103"/>
    <w:rsid w:val="004958B2"/>
    <w:rsid w:val="004A240B"/>
    <w:rsid w:val="004A2D66"/>
    <w:rsid w:val="004A2F1E"/>
    <w:rsid w:val="004A3154"/>
    <w:rsid w:val="004A45CF"/>
    <w:rsid w:val="004B229E"/>
    <w:rsid w:val="004B4D8B"/>
    <w:rsid w:val="004B52A6"/>
    <w:rsid w:val="004B549A"/>
    <w:rsid w:val="004B5E44"/>
    <w:rsid w:val="004B62E7"/>
    <w:rsid w:val="004B77AA"/>
    <w:rsid w:val="004C07F6"/>
    <w:rsid w:val="004C61F6"/>
    <w:rsid w:val="004C7C1F"/>
    <w:rsid w:val="004D0A00"/>
    <w:rsid w:val="004D1680"/>
    <w:rsid w:val="004D1CCE"/>
    <w:rsid w:val="004D6EF8"/>
    <w:rsid w:val="004E07AB"/>
    <w:rsid w:val="004E115D"/>
    <w:rsid w:val="004E2FA4"/>
    <w:rsid w:val="004E51C1"/>
    <w:rsid w:val="004E5C7B"/>
    <w:rsid w:val="004E6088"/>
    <w:rsid w:val="004E6723"/>
    <w:rsid w:val="004F1798"/>
    <w:rsid w:val="004F2BE2"/>
    <w:rsid w:val="004F3513"/>
    <w:rsid w:val="004F358B"/>
    <w:rsid w:val="004F3911"/>
    <w:rsid w:val="004F4B3D"/>
    <w:rsid w:val="004F71EE"/>
    <w:rsid w:val="00502DEB"/>
    <w:rsid w:val="005038FF"/>
    <w:rsid w:val="00504BFE"/>
    <w:rsid w:val="00510342"/>
    <w:rsid w:val="00510EB1"/>
    <w:rsid w:val="00512D12"/>
    <w:rsid w:val="0051357A"/>
    <w:rsid w:val="00513B87"/>
    <w:rsid w:val="0051464B"/>
    <w:rsid w:val="00515CD8"/>
    <w:rsid w:val="00516CE4"/>
    <w:rsid w:val="00516D2E"/>
    <w:rsid w:val="005203CE"/>
    <w:rsid w:val="00521B2D"/>
    <w:rsid w:val="00523AB3"/>
    <w:rsid w:val="00524C38"/>
    <w:rsid w:val="00525697"/>
    <w:rsid w:val="00525A82"/>
    <w:rsid w:val="0052645C"/>
    <w:rsid w:val="00527E27"/>
    <w:rsid w:val="00530619"/>
    <w:rsid w:val="00530CF5"/>
    <w:rsid w:val="00534437"/>
    <w:rsid w:val="00534449"/>
    <w:rsid w:val="00534A94"/>
    <w:rsid w:val="00535457"/>
    <w:rsid w:val="00537384"/>
    <w:rsid w:val="00542C72"/>
    <w:rsid w:val="0054348F"/>
    <w:rsid w:val="005453FA"/>
    <w:rsid w:val="00545794"/>
    <w:rsid w:val="00552E47"/>
    <w:rsid w:val="005563DC"/>
    <w:rsid w:val="00557F3B"/>
    <w:rsid w:val="005615F9"/>
    <w:rsid w:val="00562FDC"/>
    <w:rsid w:val="0056353D"/>
    <w:rsid w:val="005635BB"/>
    <w:rsid w:val="0056370A"/>
    <w:rsid w:val="00564552"/>
    <w:rsid w:val="00565E88"/>
    <w:rsid w:val="0056673D"/>
    <w:rsid w:val="00566F1F"/>
    <w:rsid w:val="005672A3"/>
    <w:rsid w:val="00570CCE"/>
    <w:rsid w:val="00572FC2"/>
    <w:rsid w:val="00575B48"/>
    <w:rsid w:val="005763DB"/>
    <w:rsid w:val="00580383"/>
    <w:rsid w:val="00582924"/>
    <w:rsid w:val="00582D1F"/>
    <w:rsid w:val="00583572"/>
    <w:rsid w:val="005925F0"/>
    <w:rsid w:val="0059417E"/>
    <w:rsid w:val="00596F60"/>
    <w:rsid w:val="005A45D7"/>
    <w:rsid w:val="005A4AB6"/>
    <w:rsid w:val="005A5776"/>
    <w:rsid w:val="005A64D8"/>
    <w:rsid w:val="005B0002"/>
    <w:rsid w:val="005B0902"/>
    <w:rsid w:val="005B2AE0"/>
    <w:rsid w:val="005B3453"/>
    <w:rsid w:val="005C0F05"/>
    <w:rsid w:val="005C17C2"/>
    <w:rsid w:val="005C259A"/>
    <w:rsid w:val="005C25FB"/>
    <w:rsid w:val="005C723B"/>
    <w:rsid w:val="005D0BE2"/>
    <w:rsid w:val="005D264D"/>
    <w:rsid w:val="005D2DB3"/>
    <w:rsid w:val="005D33DC"/>
    <w:rsid w:val="005D382D"/>
    <w:rsid w:val="005D509C"/>
    <w:rsid w:val="005D6D98"/>
    <w:rsid w:val="005D6DB9"/>
    <w:rsid w:val="005D705B"/>
    <w:rsid w:val="005D7CC9"/>
    <w:rsid w:val="005E1B2D"/>
    <w:rsid w:val="005E4679"/>
    <w:rsid w:val="005E6F44"/>
    <w:rsid w:val="005F024C"/>
    <w:rsid w:val="005F0C1B"/>
    <w:rsid w:val="005F3500"/>
    <w:rsid w:val="005F43A8"/>
    <w:rsid w:val="005F4642"/>
    <w:rsid w:val="005F5080"/>
    <w:rsid w:val="005F62F1"/>
    <w:rsid w:val="005F71B8"/>
    <w:rsid w:val="00602582"/>
    <w:rsid w:val="00602D43"/>
    <w:rsid w:val="006042A5"/>
    <w:rsid w:val="006047F7"/>
    <w:rsid w:val="00606B4B"/>
    <w:rsid w:val="006076C1"/>
    <w:rsid w:val="006079C6"/>
    <w:rsid w:val="00615C66"/>
    <w:rsid w:val="0061621C"/>
    <w:rsid w:val="006170F7"/>
    <w:rsid w:val="006179F5"/>
    <w:rsid w:val="00617D42"/>
    <w:rsid w:val="00622225"/>
    <w:rsid w:val="0062400A"/>
    <w:rsid w:val="0062467E"/>
    <w:rsid w:val="00626EDE"/>
    <w:rsid w:val="006270B6"/>
    <w:rsid w:val="006274D6"/>
    <w:rsid w:val="00630433"/>
    <w:rsid w:val="00631D0F"/>
    <w:rsid w:val="00631E6F"/>
    <w:rsid w:val="0063211C"/>
    <w:rsid w:val="006325C8"/>
    <w:rsid w:val="006326BF"/>
    <w:rsid w:val="00633C5E"/>
    <w:rsid w:val="0063517F"/>
    <w:rsid w:val="00637B21"/>
    <w:rsid w:val="006434C4"/>
    <w:rsid w:val="00643954"/>
    <w:rsid w:val="00646CF5"/>
    <w:rsid w:val="00646D66"/>
    <w:rsid w:val="00647570"/>
    <w:rsid w:val="00647994"/>
    <w:rsid w:val="00651A60"/>
    <w:rsid w:val="00652A2B"/>
    <w:rsid w:val="0065327C"/>
    <w:rsid w:val="006532A4"/>
    <w:rsid w:val="00653934"/>
    <w:rsid w:val="00654141"/>
    <w:rsid w:val="0065468E"/>
    <w:rsid w:val="00655E02"/>
    <w:rsid w:val="0066024D"/>
    <w:rsid w:val="00663099"/>
    <w:rsid w:val="00663955"/>
    <w:rsid w:val="00665967"/>
    <w:rsid w:val="00666CBB"/>
    <w:rsid w:val="00670014"/>
    <w:rsid w:val="00670C62"/>
    <w:rsid w:val="00673458"/>
    <w:rsid w:val="006802E0"/>
    <w:rsid w:val="006806BF"/>
    <w:rsid w:val="00681B1E"/>
    <w:rsid w:val="0068200E"/>
    <w:rsid w:val="00682125"/>
    <w:rsid w:val="0068472B"/>
    <w:rsid w:val="00685030"/>
    <w:rsid w:val="0068562E"/>
    <w:rsid w:val="00692400"/>
    <w:rsid w:val="00692E8C"/>
    <w:rsid w:val="00693479"/>
    <w:rsid w:val="00693D71"/>
    <w:rsid w:val="00694114"/>
    <w:rsid w:val="00694440"/>
    <w:rsid w:val="00694A5A"/>
    <w:rsid w:val="006956F2"/>
    <w:rsid w:val="0069625C"/>
    <w:rsid w:val="00697F0B"/>
    <w:rsid w:val="006A086B"/>
    <w:rsid w:val="006A2CE5"/>
    <w:rsid w:val="006A3B40"/>
    <w:rsid w:val="006B00C3"/>
    <w:rsid w:val="006B029B"/>
    <w:rsid w:val="006B186C"/>
    <w:rsid w:val="006B1A5D"/>
    <w:rsid w:val="006B1F2E"/>
    <w:rsid w:val="006B2BE6"/>
    <w:rsid w:val="006B3DD6"/>
    <w:rsid w:val="006B46B8"/>
    <w:rsid w:val="006C18DB"/>
    <w:rsid w:val="006C1DA3"/>
    <w:rsid w:val="006C29A0"/>
    <w:rsid w:val="006C2E56"/>
    <w:rsid w:val="006C4745"/>
    <w:rsid w:val="006C5816"/>
    <w:rsid w:val="006C60BD"/>
    <w:rsid w:val="006C77A4"/>
    <w:rsid w:val="006C7FEB"/>
    <w:rsid w:val="006D0E9C"/>
    <w:rsid w:val="006D1FBB"/>
    <w:rsid w:val="006D2ADF"/>
    <w:rsid w:val="006D3FA2"/>
    <w:rsid w:val="006D4778"/>
    <w:rsid w:val="006D4ABF"/>
    <w:rsid w:val="006D53EF"/>
    <w:rsid w:val="006D64F1"/>
    <w:rsid w:val="006D6E7B"/>
    <w:rsid w:val="006D7973"/>
    <w:rsid w:val="006E0034"/>
    <w:rsid w:val="006E25CA"/>
    <w:rsid w:val="006E72ED"/>
    <w:rsid w:val="006F134C"/>
    <w:rsid w:val="006F24E6"/>
    <w:rsid w:val="006F266C"/>
    <w:rsid w:val="006F3B3E"/>
    <w:rsid w:val="006F47C5"/>
    <w:rsid w:val="006F5F0A"/>
    <w:rsid w:val="006F7584"/>
    <w:rsid w:val="006F7987"/>
    <w:rsid w:val="00701E33"/>
    <w:rsid w:val="007037C0"/>
    <w:rsid w:val="00704047"/>
    <w:rsid w:val="0070476F"/>
    <w:rsid w:val="007124EB"/>
    <w:rsid w:val="00713F47"/>
    <w:rsid w:val="007142C3"/>
    <w:rsid w:val="00715F2B"/>
    <w:rsid w:val="007167EC"/>
    <w:rsid w:val="00717B79"/>
    <w:rsid w:val="00721E35"/>
    <w:rsid w:val="00722D5D"/>
    <w:rsid w:val="00726F2F"/>
    <w:rsid w:val="00731012"/>
    <w:rsid w:val="007311D8"/>
    <w:rsid w:val="007314F2"/>
    <w:rsid w:val="007344A7"/>
    <w:rsid w:val="00737C5F"/>
    <w:rsid w:val="00740BED"/>
    <w:rsid w:val="00741044"/>
    <w:rsid w:val="00741A98"/>
    <w:rsid w:val="00743C69"/>
    <w:rsid w:val="00744435"/>
    <w:rsid w:val="00745569"/>
    <w:rsid w:val="0074595D"/>
    <w:rsid w:val="00745A7F"/>
    <w:rsid w:val="00745E5E"/>
    <w:rsid w:val="007470F3"/>
    <w:rsid w:val="00750467"/>
    <w:rsid w:val="00751EFD"/>
    <w:rsid w:val="0075269F"/>
    <w:rsid w:val="00752838"/>
    <w:rsid w:val="00752F72"/>
    <w:rsid w:val="00753E00"/>
    <w:rsid w:val="0075402D"/>
    <w:rsid w:val="0075477E"/>
    <w:rsid w:val="00754CD2"/>
    <w:rsid w:val="007561E4"/>
    <w:rsid w:val="007569CC"/>
    <w:rsid w:val="00762253"/>
    <w:rsid w:val="00762459"/>
    <w:rsid w:val="007624D0"/>
    <w:rsid w:val="007655BE"/>
    <w:rsid w:val="007659EE"/>
    <w:rsid w:val="007665BF"/>
    <w:rsid w:val="00767923"/>
    <w:rsid w:val="00770720"/>
    <w:rsid w:val="00770B3B"/>
    <w:rsid w:val="007723EC"/>
    <w:rsid w:val="00772A79"/>
    <w:rsid w:val="00774393"/>
    <w:rsid w:val="00775F77"/>
    <w:rsid w:val="0078142A"/>
    <w:rsid w:val="0078549E"/>
    <w:rsid w:val="00787713"/>
    <w:rsid w:val="00787A3B"/>
    <w:rsid w:val="007901D7"/>
    <w:rsid w:val="007911B6"/>
    <w:rsid w:val="00791749"/>
    <w:rsid w:val="00792A8D"/>
    <w:rsid w:val="00793653"/>
    <w:rsid w:val="00794DDE"/>
    <w:rsid w:val="00796440"/>
    <w:rsid w:val="007A0A8A"/>
    <w:rsid w:val="007A295F"/>
    <w:rsid w:val="007A4FB0"/>
    <w:rsid w:val="007A6009"/>
    <w:rsid w:val="007A6981"/>
    <w:rsid w:val="007B02FF"/>
    <w:rsid w:val="007B218C"/>
    <w:rsid w:val="007B3819"/>
    <w:rsid w:val="007B4CDB"/>
    <w:rsid w:val="007B4D92"/>
    <w:rsid w:val="007B688A"/>
    <w:rsid w:val="007B7F3F"/>
    <w:rsid w:val="007C02CD"/>
    <w:rsid w:val="007C1C0D"/>
    <w:rsid w:val="007C20F8"/>
    <w:rsid w:val="007C2DCB"/>
    <w:rsid w:val="007C3639"/>
    <w:rsid w:val="007C47C5"/>
    <w:rsid w:val="007C5E3E"/>
    <w:rsid w:val="007C68A9"/>
    <w:rsid w:val="007D03E9"/>
    <w:rsid w:val="007D0F1F"/>
    <w:rsid w:val="007D113B"/>
    <w:rsid w:val="007D3715"/>
    <w:rsid w:val="007D4CDF"/>
    <w:rsid w:val="007D53DB"/>
    <w:rsid w:val="007D5420"/>
    <w:rsid w:val="007D6671"/>
    <w:rsid w:val="007D6BC9"/>
    <w:rsid w:val="007D72AF"/>
    <w:rsid w:val="007E2B26"/>
    <w:rsid w:val="007E2F81"/>
    <w:rsid w:val="007E38C8"/>
    <w:rsid w:val="007E5643"/>
    <w:rsid w:val="007E68EB"/>
    <w:rsid w:val="007E7D1C"/>
    <w:rsid w:val="007E7E17"/>
    <w:rsid w:val="007F2574"/>
    <w:rsid w:val="0080067A"/>
    <w:rsid w:val="0080149B"/>
    <w:rsid w:val="008019B4"/>
    <w:rsid w:val="00803472"/>
    <w:rsid w:val="00803FDD"/>
    <w:rsid w:val="00804F67"/>
    <w:rsid w:val="0081005A"/>
    <w:rsid w:val="00810418"/>
    <w:rsid w:val="00810482"/>
    <w:rsid w:val="00810972"/>
    <w:rsid w:val="00811FF5"/>
    <w:rsid w:val="00816E08"/>
    <w:rsid w:val="0082268A"/>
    <w:rsid w:val="00823931"/>
    <w:rsid w:val="00825317"/>
    <w:rsid w:val="00826414"/>
    <w:rsid w:val="008301C6"/>
    <w:rsid w:val="008332D3"/>
    <w:rsid w:val="00833F3F"/>
    <w:rsid w:val="00835012"/>
    <w:rsid w:val="00836D31"/>
    <w:rsid w:val="00837F87"/>
    <w:rsid w:val="00843548"/>
    <w:rsid w:val="00845004"/>
    <w:rsid w:val="008459DA"/>
    <w:rsid w:val="00846C5E"/>
    <w:rsid w:val="0084762E"/>
    <w:rsid w:val="00847B71"/>
    <w:rsid w:val="00847C2E"/>
    <w:rsid w:val="00853018"/>
    <w:rsid w:val="0085499A"/>
    <w:rsid w:val="00856E9E"/>
    <w:rsid w:val="00857D60"/>
    <w:rsid w:val="00860433"/>
    <w:rsid w:val="00860E84"/>
    <w:rsid w:val="008621A1"/>
    <w:rsid w:val="00863DB0"/>
    <w:rsid w:val="008661E3"/>
    <w:rsid w:val="008710B9"/>
    <w:rsid w:val="008734EC"/>
    <w:rsid w:val="0087508C"/>
    <w:rsid w:val="0087514E"/>
    <w:rsid w:val="008765D0"/>
    <w:rsid w:val="0087684F"/>
    <w:rsid w:val="00877099"/>
    <w:rsid w:val="00882270"/>
    <w:rsid w:val="00883089"/>
    <w:rsid w:val="00883807"/>
    <w:rsid w:val="008845BE"/>
    <w:rsid w:val="00885B6F"/>
    <w:rsid w:val="0088649C"/>
    <w:rsid w:val="00887DFB"/>
    <w:rsid w:val="0089024F"/>
    <w:rsid w:val="008902D1"/>
    <w:rsid w:val="00891234"/>
    <w:rsid w:val="0089198C"/>
    <w:rsid w:val="008927F8"/>
    <w:rsid w:val="008A04E4"/>
    <w:rsid w:val="008A27A9"/>
    <w:rsid w:val="008A3C5D"/>
    <w:rsid w:val="008A5D42"/>
    <w:rsid w:val="008B0EA8"/>
    <w:rsid w:val="008B12FD"/>
    <w:rsid w:val="008B211E"/>
    <w:rsid w:val="008B2567"/>
    <w:rsid w:val="008B3448"/>
    <w:rsid w:val="008B388E"/>
    <w:rsid w:val="008B5DF3"/>
    <w:rsid w:val="008B621B"/>
    <w:rsid w:val="008C12EC"/>
    <w:rsid w:val="008C4143"/>
    <w:rsid w:val="008D008A"/>
    <w:rsid w:val="008D3A6C"/>
    <w:rsid w:val="008D3B8F"/>
    <w:rsid w:val="008D55ED"/>
    <w:rsid w:val="008D7033"/>
    <w:rsid w:val="008D7712"/>
    <w:rsid w:val="008D7F27"/>
    <w:rsid w:val="008E0326"/>
    <w:rsid w:val="008E34FE"/>
    <w:rsid w:val="008E55A8"/>
    <w:rsid w:val="008E5C7D"/>
    <w:rsid w:val="008E5EFE"/>
    <w:rsid w:val="008F01F0"/>
    <w:rsid w:val="008F06EA"/>
    <w:rsid w:val="008F12ED"/>
    <w:rsid w:val="008F1A8B"/>
    <w:rsid w:val="008F21BA"/>
    <w:rsid w:val="008F26BA"/>
    <w:rsid w:val="008F5E1B"/>
    <w:rsid w:val="008F6369"/>
    <w:rsid w:val="009010AA"/>
    <w:rsid w:val="0090215D"/>
    <w:rsid w:val="009039F7"/>
    <w:rsid w:val="009055B5"/>
    <w:rsid w:val="0090597C"/>
    <w:rsid w:val="0091016C"/>
    <w:rsid w:val="00914F26"/>
    <w:rsid w:val="00916AE7"/>
    <w:rsid w:val="0091732B"/>
    <w:rsid w:val="009208C8"/>
    <w:rsid w:val="009224FC"/>
    <w:rsid w:val="00926FFB"/>
    <w:rsid w:val="00931F23"/>
    <w:rsid w:val="009320B7"/>
    <w:rsid w:val="009328DB"/>
    <w:rsid w:val="00933576"/>
    <w:rsid w:val="0093494C"/>
    <w:rsid w:val="00935527"/>
    <w:rsid w:val="00935A40"/>
    <w:rsid w:val="009362F1"/>
    <w:rsid w:val="009416AC"/>
    <w:rsid w:val="00941AED"/>
    <w:rsid w:val="00943DC7"/>
    <w:rsid w:val="009452B5"/>
    <w:rsid w:val="00950157"/>
    <w:rsid w:val="00951260"/>
    <w:rsid w:val="0095241E"/>
    <w:rsid w:val="00955575"/>
    <w:rsid w:val="00956C9A"/>
    <w:rsid w:val="00957B1C"/>
    <w:rsid w:val="009600DB"/>
    <w:rsid w:val="0096099F"/>
    <w:rsid w:val="009611EE"/>
    <w:rsid w:val="00961D00"/>
    <w:rsid w:val="00962718"/>
    <w:rsid w:val="00962B00"/>
    <w:rsid w:val="00963EF1"/>
    <w:rsid w:val="00964614"/>
    <w:rsid w:val="0096504C"/>
    <w:rsid w:val="00965336"/>
    <w:rsid w:val="00966A91"/>
    <w:rsid w:val="00966C11"/>
    <w:rsid w:val="00967218"/>
    <w:rsid w:val="00972461"/>
    <w:rsid w:val="00975A8A"/>
    <w:rsid w:val="00975CA8"/>
    <w:rsid w:val="0097681C"/>
    <w:rsid w:val="00981090"/>
    <w:rsid w:val="00981FA1"/>
    <w:rsid w:val="00982404"/>
    <w:rsid w:val="00982BE7"/>
    <w:rsid w:val="00982DCB"/>
    <w:rsid w:val="00984869"/>
    <w:rsid w:val="00984AB2"/>
    <w:rsid w:val="00985E7B"/>
    <w:rsid w:val="00990FCC"/>
    <w:rsid w:val="009941F1"/>
    <w:rsid w:val="009961C0"/>
    <w:rsid w:val="00996DF7"/>
    <w:rsid w:val="009977AE"/>
    <w:rsid w:val="009A1D89"/>
    <w:rsid w:val="009A24CC"/>
    <w:rsid w:val="009A2D95"/>
    <w:rsid w:val="009A3286"/>
    <w:rsid w:val="009A4C58"/>
    <w:rsid w:val="009A58B1"/>
    <w:rsid w:val="009A5A0B"/>
    <w:rsid w:val="009B39AD"/>
    <w:rsid w:val="009B4208"/>
    <w:rsid w:val="009B6F4D"/>
    <w:rsid w:val="009C00C1"/>
    <w:rsid w:val="009C17AC"/>
    <w:rsid w:val="009C4686"/>
    <w:rsid w:val="009C48FC"/>
    <w:rsid w:val="009C4DA4"/>
    <w:rsid w:val="009C5723"/>
    <w:rsid w:val="009D2031"/>
    <w:rsid w:val="009D443B"/>
    <w:rsid w:val="009D53B0"/>
    <w:rsid w:val="009D75EA"/>
    <w:rsid w:val="009D775B"/>
    <w:rsid w:val="009D7A15"/>
    <w:rsid w:val="009E285A"/>
    <w:rsid w:val="009E2C10"/>
    <w:rsid w:val="009E5733"/>
    <w:rsid w:val="009E587F"/>
    <w:rsid w:val="009E73A2"/>
    <w:rsid w:val="009E753B"/>
    <w:rsid w:val="009E789A"/>
    <w:rsid w:val="009F197C"/>
    <w:rsid w:val="009F4A3C"/>
    <w:rsid w:val="009F52E0"/>
    <w:rsid w:val="009F6C9C"/>
    <w:rsid w:val="009F7C0B"/>
    <w:rsid w:val="00A00BCD"/>
    <w:rsid w:val="00A01FFE"/>
    <w:rsid w:val="00A063FF"/>
    <w:rsid w:val="00A06BCE"/>
    <w:rsid w:val="00A072A9"/>
    <w:rsid w:val="00A118B8"/>
    <w:rsid w:val="00A12B8B"/>
    <w:rsid w:val="00A133AF"/>
    <w:rsid w:val="00A14709"/>
    <w:rsid w:val="00A17FB1"/>
    <w:rsid w:val="00A20C0A"/>
    <w:rsid w:val="00A25372"/>
    <w:rsid w:val="00A27033"/>
    <w:rsid w:val="00A308C3"/>
    <w:rsid w:val="00A32DA3"/>
    <w:rsid w:val="00A34701"/>
    <w:rsid w:val="00A34F04"/>
    <w:rsid w:val="00A3517C"/>
    <w:rsid w:val="00A355EB"/>
    <w:rsid w:val="00A36220"/>
    <w:rsid w:val="00A36A0C"/>
    <w:rsid w:val="00A3708F"/>
    <w:rsid w:val="00A41B70"/>
    <w:rsid w:val="00A41C56"/>
    <w:rsid w:val="00A42ED3"/>
    <w:rsid w:val="00A46BEB"/>
    <w:rsid w:val="00A47FAF"/>
    <w:rsid w:val="00A50DE6"/>
    <w:rsid w:val="00A50EF0"/>
    <w:rsid w:val="00A51A07"/>
    <w:rsid w:val="00A53381"/>
    <w:rsid w:val="00A53C2A"/>
    <w:rsid w:val="00A54115"/>
    <w:rsid w:val="00A54246"/>
    <w:rsid w:val="00A54510"/>
    <w:rsid w:val="00A548E5"/>
    <w:rsid w:val="00A55E12"/>
    <w:rsid w:val="00A56803"/>
    <w:rsid w:val="00A56A74"/>
    <w:rsid w:val="00A60F2A"/>
    <w:rsid w:val="00A61D97"/>
    <w:rsid w:val="00A62A31"/>
    <w:rsid w:val="00A661F1"/>
    <w:rsid w:val="00A704D1"/>
    <w:rsid w:val="00A70C27"/>
    <w:rsid w:val="00A71260"/>
    <w:rsid w:val="00A7312A"/>
    <w:rsid w:val="00A7321A"/>
    <w:rsid w:val="00A7737B"/>
    <w:rsid w:val="00A77C95"/>
    <w:rsid w:val="00A8469A"/>
    <w:rsid w:val="00A85BE7"/>
    <w:rsid w:val="00A90938"/>
    <w:rsid w:val="00A923DB"/>
    <w:rsid w:val="00A93847"/>
    <w:rsid w:val="00A9449C"/>
    <w:rsid w:val="00A97335"/>
    <w:rsid w:val="00A975D8"/>
    <w:rsid w:val="00AA16BD"/>
    <w:rsid w:val="00AA2214"/>
    <w:rsid w:val="00AA23F0"/>
    <w:rsid w:val="00AA2BD5"/>
    <w:rsid w:val="00AA2CD9"/>
    <w:rsid w:val="00AA2FEA"/>
    <w:rsid w:val="00AA3EBF"/>
    <w:rsid w:val="00AA523A"/>
    <w:rsid w:val="00AA5B61"/>
    <w:rsid w:val="00AA74D5"/>
    <w:rsid w:val="00AA771D"/>
    <w:rsid w:val="00AA7D26"/>
    <w:rsid w:val="00AB0DEE"/>
    <w:rsid w:val="00AB3072"/>
    <w:rsid w:val="00AB3400"/>
    <w:rsid w:val="00AB4A76"/>
    <w:rsid w:val="00AB4FD5"/>
    <w:rsid w:val="00AC339C"/>
    <w:rsid w:val="00AC39DD"/>
    <w:rsid w:val="00AC6AB6"/>
    <w:rsid w:val="00AC6B0C"/>
    <w:rsid w:val="00AD602B"/>
    <w:rsid w:val="00AE047A"/>
    <w:rsid w:val="00AE1429"/>
    <w:rsid w:val="00AE1F1F"/>
    <w:rsid w:val="00AE2B1A"/>
    <w:rsid w:val="00AE3684"/>
    <w:rsid w:val="00AE40D2"/>
    <w:rsid w:val="00AE5236"/>
    <w:rsid w:val="00AF16C4"/>
    <w:rsid w:val="00AF2064"/>
    <w:rsid w:val="00AF32F5"/>
    <w:rsid w:val="00AF36D8"/>
    <w:rsid w:val="00AF6354"/>
    <w:rsid w:val="00AF697D"/>
    <w:rsid w:val="00AF7549"/>
    <w:rsid w:val="00AF7915"/>
    <w:rsid w:val="00AF7C36"/>
    <w:rsid w:val="00B0383D"/>
    <w:rsid w:val="00B048C5"/>
    <w:rsid w:val="00B048E0"/>
    <w:rsid w:val="00B05080"/>
    <w:rsid w:val="00B05448"/>
    <w:rsid w:val="00B10F89"/>
    <w:rsid w:val="00B12455"/>
    <w:rsid w:val="00B17A5B"/>
    <w:rsid w:val="00B17B85"/>
    <w:rsid w:val="00B22A2A"/>
    <w:rsid w:val="00B234EC"/>
    <w:rsid w:val="00B237C9"/>
    <w:rsid w:val="00B26C7D"/>
    <w:rsid w:val="00B273F7"/>
    <w:rsid w:val="00B3034B"/>
    <w:rsid w:val="00B31592"/>
    <w:rsid w:val="00B318E6"/>
    <w:rsid w:val="00B31E30"/>
    <w:rsid w:val="00B33C18"/>
    <w:rsid w:val="00B341C9"/>
    <w:rsid w:val="00B3475B"/>
    <w:rsid w:val="00B36297"/>
    <w:rsid w:val="00B3693C"/>
    <w:rsid w:val="00B379C5"/>
    <w:rsid w:val="00B44C97"/>
    <w:rsid w:val="00B44D75"/>
    <w:rsid w:val="00B44FB1"/>
    <w:rsid w:val="00B47DF5"/>
    <w:rsid w:val="00B503FA"/>
    <w:rsid w:val="00B52E6D"/>
    <w:rsid w:val="00B607C9"/>
    <w:rsid w:val="00B61547"/>
    <w:rsid w:val="00B6576C"/>
    <w:rsid w:val="00B71661"/>
    <w:rsid w:val="00B74448"/>
    <w:rsid w:val="00B74981"/>
    <w:rsid w:val="00B74A31"/>
    <w:rsid w:val="00B75BCB"/>
    <w:rsid w:val="00B76630"/>
    <w:rsid w:val="00B83240"/>
    <w:rsid w:val="00B83E41"/>
    <w:rsid w:val="00B84056"/>
    <w:rsid w:val="00B84A70"/>
    <w:rsid w:val="00B85772"/>
    <w:rsid w:val="00B870C7"/>
    <w:rsid w:val="00B87320"/>
    <w:rsid w:val="00B87676"/>
    <w:rsid w:val="00B908DF"/>
    <w:rsid w:val="00B90B2D"/>
    <w:rsid w:val="00B9391A"/>
    <w:rsid w:val="00B941F9"/>
    <w:rsid w:val="00B94B55"/>
    <w:rsid w:val="00B955C4"/>
    <w:rsid w:val="00BA0C51"/>
    <w:rsid w:val="00BA32B5"/>
    <w:rsid w:val="00BA3F35"/>
    <w:rsid w:val="00BA7E29"/>
    <w:rsid w:val="00BB179A"/>
    <w:rsid w:val="00BB2464"/>
    <w:rsid w:val="00BB6ABE"/>
    <w:rsid w:val="00BB6B50"/>
    <w:rsid w:val="00BB6C83"/>
    <w:rsid w:val="00BB777A"/>
    <w:rsid w:val="00BC1CD3"/>
    <w:rsid w:val="00BC36B4"/>
    <w:rsid w:val="00BC402B"/>
    <w:rsid w:val="00BC4329"/>
    <w:rsid w:val="00BC4FF0"/>
    <w:rsid w:val="00BC6AA0"/>
    <w:rsid w:val="00BC7E05"/>
    <w:rsid w:val="00BD142A"/>
    <w:rsid w:val="00BD19B1"/>
    <w:rsid w:val="00BD1C53"/>
    <w:rsid w:val="00BD2274"/>
    <w:rsid w:val="00BD2B6B"/>
    <w:rsid w:val="00BD39D2"/>
    <w:rsid w:val="00BD707E"/>
    <w:rsid w:val="00BD73B4"/>
    <w:rsid w:val="00BE0A96"/>
    <w:rsid w:val="00BE2BF6"/>
    <w:rsid w:val="00BE6A8B"/>
    <w:rsid w:val="00BE7DD9"/>
    <w:rsid w:val="00BF2AA5"/>
    <w:rsid w:val="00BF60AC"/>
    <w:rsid w:val="00BF72CD"/>
    <w:rsid w:val="00C00949"/>
    <w:rsid w:val="00C00EAC"/>
    <w:rsid w:val="00C03378"/>
    <w:rsid w:val="00C05514"/>
    <w:rsid w:val="00C05DAE"/>
    <w:rsid w:val="00C10D67"/>
    <w:rsid w:val="00C10F5B"/>
    <w:rsid w:val="00C11756"/>
    <w:rsid w:val="00C11BF7"/>
    <w:rsid w:val="00C215A3"/>
    <w:rsid w:val="00C21A82"/>
    <w:rsid w:val="00C27606"/>
    <w:rsid w:val="00C3014D"/>
    <w:rsid w:val="00C31359"/>
    <w:rsid w:val="00C331ED"/>
    <w:rsid w:val="00C3322F"/>
    <w:rsid w:val="00C3405A"/>
    <w:rsid w:val="00C3417B"/>
    <w:rsid w:val="00C3511D"/>
    <w:rsid w:val="00C357D3"/>
    <w:rsid w:val="00C364C1"/>
    <w:rsid w:val="00C37C5E"/>
    <w:rsid w:val="00C45B70"/>
    <w:rsid w:val="00C46C96"/>
    <w:rsid w:val="00C50006"/>
    <w:rsid w:val="00C53632"/>
    <w:rsid w:val="00C54B10"/>
    <w:rsid w:val="00C54E44"/>
    <w:rsid w:val="00C556C7"/>
    <w:rsid w:val="00C56E41"/>
    <w:rsid w:val="00C617DB"/>
    <w:rsid w:val="00C61A5F"/>
    <w:rsid w:val="00C62BCF"/>
    <w:rsid w:val="00C6315C"/>
    <w:rsid w:val="00C63D6D"/>
    <w:rsid w:val="00C65FCE"/>
    <w:rsid w:val="00C669C7"/>
    <w:rsid w:val="00C66AE4"/>
    <w:rsid w:val="00C6724D"/>
    <w:rsid w:val="00C6730A"/>
    <w:rsid w:val="00C6741A"/>
    <w:rsid w:val="00C67BEE"/>
    <w:rsid w:val="00C7125A"/>
    <w:rsid w:val="00C713C3"/>
    <w:rsid w:val="00C7219A"/>
    <w:rsid w:val="00C729E5"/>
    <w:rsid w:val="00C74923"/>
    <w:rsid w:val="00C76ACF"/>
    <w:rsid w:val="00C76B11"/>
    <w:rsid w:val="00C77C14"/>
    <w:rsid w:val="00C80205"/>
    <w:rsid w:val="00C81406"/>
    <w:rsid w:val="00C839EF"/>
    <w:rsid w:val="00C92D8A"/>
    <w:rsid w:val="00C94CE6"/>
    <w:rsid w:val="00C94F8F"/>
    <w:rsid w:val="00C96A00"/>
    <w:rsid w:val="00CA050B"/>
    <w:rsid w:val="00CA0802"/>
    <w:rsid w:val="00CA13EE"/>
    <w:rsid w:val="00CA1747"/>
    <w:rsid w:val="00CA2E7A"/>
    <w:rsid w:val="00CA3C72"/>
    <w:rsid w:val="00CA48B2"/>
    <w:rsid w:val="00CB05C4"/>
    <w:rsid w:val="00CB131A"/>
    <w:rsid w:val="00CB1695"/>
    <w:rsid w:val="00CB1B39"/>
    <w:rsid w:val="00CB1F10"/>
    <w:rsid w:val="00CB4A43"/>
    <w:rsid w:val="00CB4E27"/>
    <w:rsid w:val="00CB54A7"/>
    <w:rsid w:val="00CB64D9"/>
    <w:rsid w:val="00CB66F7"/>
    <w:rsid w:val="00CC0D94"/>
    <w:rsid w:val="00CC212D"/>
    <w:rsid w:val="00CC2F84"/>
    <w:rsid w:val="00CC35DE"/>
    <w:rsid w:val="00CD0596"/>
    <w:rsid w:val="00CD115F"/>
    <w:rsid w:val="00CD1605"/>
    <w:rsid w:val="00CD2053"/>
    <w:rsid w:val="00CD29E6"/>
    <w:rsid w:val="00CD2A31"/>
    <w:rsid w:val="00CD3391"/>
    <w:rsid w:val="00CD4600"/>
    <w:rsid w:val="00CD64D3"/>
    <w:rsid w:val="00CE35C5"/>
    <w:rsid w:val="00CE68F1"/>
    <w:rsid w:val="00CE69CC"/>
    <w:rsid w:val="00CE7A25"/>
    <w:rsid w:val="00CE7D21"/>
    <w:rsid w:val="00CF0512"/>
    <w:rsid w:val="00CF1A0C"/>
    <w:rsid w:val="00CF1D5F"/>
    <w:rsid w:val="00CF2FED"/>
    <w:rsid w:val="00CF4ADB"/>
    <w:rsid w:val="00CF628F"/>
    <w:rsid w:val="00CF66F9"/>
    <w:rsid w:val="00CF6EB7"/>
    <w:rsid w:val="00CF7EF3"/>
    <w:rsid w:val="00D02759"/>
    <w:rsid w:val="00D02950"/>
    <w:rsid w:val="00D030B8"/>
    <w:rsid w:val="00D0356B"/>
    <w:rsid w:val="00D03792"/>
    <w:rsid w:val="00D04900"/>
    <w:rsid w:val="00D113D8"/>
    <w:rsid w:val="00D11AE0"/>
    <w:rsid w:val="00D11BC5"/>
    <w:rsid w:val="00D1219B"/>
    <w:rsid w:val="00D13705"/>
    <w:rsid w:val="00D13F45"/>
    <w:rsid w:val="00D1488D"/>
    <w:rsid w:val="00D148EC"/>
    <w:rsid w:val="00D14B5C"/>
    <w:rsid w:val="00D16370"/>
    <w:rsid w:val="00D163D2"/>
    <w:rsid w:val="00D16CF9"/>
    <w:rsid w:val="00D1734C"/>
    <w:rsid w:val="00D208D4"/>
    <w:rsid w:val="00D21738"/>
    <w:rsid w:val="00D22B2D"/>
    <w:rsid w:val="00D2387D"/>
    <w:rsid w:val="00D24C37"/>
    <w:rsid w:val="00D257B8"/>
    <w:rsid w:val="00D30B28"/>
    <w:rsid w:val="00D30EB7"/>
    <w:rsid w:val="00D32953"/>
    <w:rsid w:val="00D36E36"/>
    <w:rsid w:val="00D40E6C"/>
    <w:rsid w:val="00D41163"/>
    <w:rsid w:val="00D523F9"/>
    <w:rsid w:val="00D53F9F"/>
    <w:rsid w:val="00D5558D"/>
    <w:rsid w:val="00D55E5B"/>
    <w:rsid w:val="00D631AA"/>
    <w:rsid w:val="00D6369E"/>
    <w:rsid w:val="00D64718"/>
    <w:rsid w:val="00D64E53"/>
    <w:rsid w:val="00D703A0"/>
    <w:rsid w:val="00D70BF6"/>
    <w:rsid w:val="00D714E1"/>
    <w:rsid w:val="00D72C89"/>
    <w:rsid w:val="00D733FF"/>
    <w:rsid w:val="00D74534"/>
    <w:rsid w:val="00D74B0C"/>
    <w:rsid w:val="00D75CE1"/>
    <w:rsid w:val="00D773EB"/>
    <w:rsid w:val="00D77542"/>
    <w:rsid w:val="00D81A64"/>
    <w:rsid w:val="00D82588"/>
    <w:rsid w:val="00D83C63"/>
    <w:rsid w:val="00D8430A"/>
    <w:rsid w:val="00D8466C"/>
    <w:rsid w:val="00D85D42"/>
    <w:rsid w:val="00D86F18"/>
    <w:rsid w:val="00D918A4"/>
    <w:rsid w:val="00D91C01"/>
    <w:rsid w:val="00D91D98"/>
    <w:rsid w:val="00D92A33"/>
    <w:rsid w:val="00D93112"/>
    <w:rsid w:val="00D9369B"/>
    <w:rsid w:val="00D93904"/>
    <w:rsid w:val="00D97602"/>
    <w:rsid w:val="00D97F84"/>
    <w:rsid w:val="00DA23D8"/>
    <w:rsid w:val="00DA24C3"/>
    <w:rsid w:val="00DA28C0"/>
    <w:rsid w:val="00DA2DA9"/>
    <w:rsid w:val="00DA4E0D"/>
    <w:rsid w:val="00DA52EA"/>
    <w:rsid w:val="00DA63AE"/>
    <w:rsid w:val="00DA65C4"/>
    <w:rsid w:val="00DB0745"/>
    <w:rsid w:val="00DB09B9"/>
    <w:rsid w:val="00DB1787"/>
    <w:rsid w:val="00DB2A41"/>
    <w:rsid w:val="00DB2BC6"/>
    <w:rsid w:val="00DB476A"/>
    <w:rsid w:val="00DC1EAD"/>
    <w:rsid w:val="00DC3437"/>
    <w:rsid w:val="00DC52C8"/>
    <w:rsid w:val="00DC54F8"/>
    <w:rsid w:val="00DC6F90"/>
    <w:rsid w:val="00DD24D5"/>
    <w:rsid w:val="00DD58F2"/>
    <w:rsid w:val="00DD62FA"/>
    <w:rsid w:val="00DE1660"/>
    <w:rsid w:val="00DE16C1"/>
    <w:rsid w:val="00DE3920"/>
    <w:rsid w:val="00DE4C75"/>
    <w:rsid w:val="00DE7176"/>
    <w:rsid w:val="00DF0341"/>
    <w:rsid w:val="00DF03D4"/>
    <w:rsid w:val="00DF0935"/>
    <w:rsid w:val="00DF09E6"/>
    <w:rsid w:val="00DF0B00"/>
    <w:rsid w:val="00DF1C9A"/>
    <w:rsid w:val="00DF440E"/>
    <w:rsid w:val="00DF531C"/>
    <w:rsid w:val="00DF7454"/>
    <w:rsid w:val="00DF78DC"/>
    <w:rsid w:val="00E02CF7"/>
    <w:rsid w:val="00E03F37"/>
    <w:rsid w:val="00E044E6"/>
    <w:rsid w:val="00E04F89"/>
    <w:rsid w:val="00E1266E"/>
    <w:rsid w:val="00E12EB1"/>
    <w:rsid w:val="00E12FA1"/>
    <w:rsid w:val="00E1547B"/>
    <w:rsid w:val="00E23542"/>
    <w:rsid w:val="00E23A3C"/>
    <w:rsid w:val="00E23FA6"/>
    <w:rsid w:val="00E25A2D"/>
    <w:rsid w:val="00E25B6B"/>
    <w:rsid w:val="00E30A3E"/>
    <w:rsid w:val="00E32755"/>
    <w:rsid w:val="00E341DA"/>
    <w:rsid w:val="00E347C1"/>
    <w:rsid w:val="00E351E3"/>
    <w:rsid w:val="00E35A53"/>
    <w:rsid w:val="00E36613"/>
    <w:rsid w:val="00E40F36"/>
    <w:rsid w:val="00E427B7"/>
    <w:rsid w:val="00E42888"/>
    <w:rsid w:val="00E42969"/>
    <w:rsid w:val="00E43A6B"/>
    <w:rsid w:val="00E44ED0"/>
    <w:rsid w:val="00E45342"/>
    <w:rsid w:val="00E46623"/>
    <w:rsid w:val="00E500B3"/>
    <w:rsid w:val="00E52847"/>
    <w:rsid w:val="00E5285D"/>
    <w:rsid w:val="00E52DBC"/>
    <w:rsid w:val="00E52FC0"/>
    <w:rsid w:val="00E5333B"/>
    <w:rsid w:val="00E534F7"/>
    <w:rsid w:val="00E535A6"/>
    <w:rsid w:val="00E53CDB"/>
    <w:rsid w:val="00E54D93"/>
    <w:rsid w:val="00E55ABB"/>
    <w:rsid w:val="00E55BF0"/>
    <w:rsid w:val="00E57423"/>
    <w:rsid w:val="00E6008F"/>
    <w:rsid w:val="00E61521"/>
    <w:rsid w:val="00E61D3A"/>
    <w:rsid w:val="00E62B59"/>
    <w:rsid w:val="00E62D80"/>
    <w:rsid w:val="00E63E59"/>
    <w:rsid w:val="00E65442"/>
    <w:rsid w:val="00E72BC8"/>
    <w:rsid w:val="00E7541B"/>
    <w:rsid w:val="00E77CC6"/>
    <w:rsid w:val="00E77CFA"/>
    <w:rsid w:val="00E817BB"/>
    <w:rsid w:val="00E82BE6"/>
    <w:rsid w:val="00E858F6"/>
    <w:rsid w:val="00E85CEA"/>
    <w:rsid w:val="00E87CEE"/>
    <w:rsid w:val="00E90B87"/>
    <w:rsid w:val="00E91EC3"/>
    <w:rsid w:val="00E963DF"/>
    <w:rsid w:val="00E975DB"/>
    <w:rsid w:val="00E97C23"/>
    <w:rsid w:val="00EA1356"/>
    <w:rsid w:val="00EA2547"/>
    <w:rsid w:val="00EA2AEC"/>
    <w:rsid w:val="00EA355C"/>
    <w:rsid w:val="00EA4818"/>
    <w:rsid w:val="00EA5950"/>
    <w:rsid w:val="00EA62A0"/>
    <w:rsid w:val="00EA7214"/>
    <w:rsid w:val="00EB13B6"/>
    <w:rsid w:val="00EB4222"/>
    <w:rsid w:val="00EB701C"/>
    <w:rsid w:val="00EC10D2"/>
    <w:rsid w:val="00EC1A5F"/>
    <w:rsid w:val="00EC260D"/>
    <w:rsid w:val="00EC2E9A"/>
    <w:rsid w:val="00EC3A5B"/>
    <w:rsid w:val="00EC4CFF"/>
    <w:rsid w:val="00EC69EB"/>
    <w:rsid w:val="00ED0135"/>
    <w:rsid w:val="00ED10C6"/>
    <w:rsid w:val="00ED4D6B"/>
    <w:rsid w:val="00EE0AA3"/>
    <w:rsid w:val="00EE17E2"/>
    <w:rsid w:val="00EE1801"/>
    <w:rsid w:val="00EE27C6"/>
    <w:rsid w:val="00EE5E40"/>
    <w:rsid w:val="00EE6A3E"/>
    <w:rsid w:val="00EE7142"/>
    <w:rsid w:val="00EF02FA"/>
    <w:rsid w:val="00EF0638"/>
    <w:rsid w:val="00EF26F7"/>
    <w:rsid w:val="00EF64B6"/>
    <w:rsid w:val="00EF7482"/>
    <w:rsid w:val="00F00A63"/>
    <w:rsid w:val="00F00E30"/>
    <w:rsid w:val="00F03118"/>
    <w:rsid w:val="00F03475"/>
    <w:rsid w:val="00F03BF8"/>
    <w:rsid w:val="00F116FD"/>
    <w:rsid w:val="00F1171A"/>
    <w:rsid w:val="00F118EB"/>
    <w:rsid w:val="00F11D92"/>
    <w:rsid w:val="00F1240E"/>
    <w:rsid w:val="00F15889"/>
    <w:rsid w:val="00F1624D"/>
    <w:rsid w:val="00F16BD9"/>
    <w:rsid w:val="00F174FD"/>
    <w:rsid w:val="00F20741"/>
    <w:rsid w:val="00F22197"/>
    <w:rsid w:val="00F22C76"/>
    <w:rsid w:val="00F23469"/>
    <w:rsid w:val="00F25D21"/>
    <w:rsid w:val="00F26088"/>
    <w:rsid w:val="00F26890"/>
    <w:rsid w:val="00F276CC"/>
    <w:rsid w:val="00F2799F"/>
    <w:rsid w:val="00F3025F"/>
    <w:rsid w:val="00F310DA"/>
    <w:rsid w:val="00F31E89"/>
    <w:rsid w:val="00F32729"/>
    <w:rsid w:val="00F3280A"/>
    <w:rsid w:val="00F34634"/>
    <w:rsid w:val="00F3654F"/>
    <w:rsid w:val="00F44528"/>
    <w:rsid w:val="00F44B51"/>
    <w:rsid w:val="00F45FDA"/>
    <w:rsid w:val="00F460CE"/>
    <w:rsid w:val="00F54005"/>
    <w:rsid w:val="00F549DF"/>
    <w:rsid w:val="00F5594C"/>
    <w:rsid w:val="00F55A53"/>
    <w:rsid w:val="00F567B3"/>
    <w:rsid w:val="00F56C87"/>
    <w:rsid w:val="00F610A1"/>
    <w:rsid w:val="00F61497"/>
    <w:rsid w:val="00F62918"/>
    <w:rsid w:val="00F65E3F"/>
    <w:rsid w:val="00F703E9"/>
    <w:rsid w:val="00F75C16"/>
    <w:rsid w:val="00F77887"/>
    <w:rsid w:val="00F77CAB"/>
    <w:rsid w:val="00F80288"/>
    <w:rsid w:val="00F8076D"/>
    <w:rsid w:val="00F807B7"/>
    <w:rsid w:val="00F807C8"/>
    <w:rsid w:val="00F80A22"/>
    <w:rsid w:val="00F84334"/>
    <w:rsid w:val="00F86C7D"/>
    <w:rsid w:val="00F90767"/>
    <w:rsid w:val="00F91C14"/>
    <w:rsid w:val="00F924E0"/>
    <w:rsid w:val="00F92874"/>
    <w:rsid w:val="00F937F7"/>
    <w:rsid w:val="00F94611"/>
    <w:rsid w:val="00F959BF"/>
    <w:rsid w:val="00F96278"/>
    <w:rsid w:val="00F971BE"/>
    <w:rsid w:val="00F97343"/>
    <w:rsid w:val="00FA00E7"/>
    <w:rsid w:val="00FB17DD"/>
    <w:rsid w:val="00FB4770"/>
    <w:rsid w:val="00FB718B"/>
    <w:rsid w:val="00FB7AC9"/>
    <w:rsid w:val="00FC027F"/>
    <w:rsid w:val="00FC1BD5"/>
    <w:rsid w:val="00FC346B"/>
    <w:rsid w:val="00FC4C09"/>
    <w:rsid w:val="00FC5BA1"/>
    <w:rsid w:val="00FC6B7E"/>
    <w:rsid w:val="00FC7C6B"/>
    <w:rsid w:val="00FD03CC"/>
    <w:rsid w:val="00FD0AC2"/>
    <w:rsid w:val="00FD24F2"/>
    <w:rsid w:val="00FD4CB6"/>
    <w:rsid w:val="00FD57C2"/>
    <w:rsid w:val="00FD5B30"/>
    <w:rsid w:val="00FD61AA"/>
    <w:rsid w:val="00FD63F1"/>
    <w:rsid w:val="00FD6FB9"/>
    <w:rsid w:val="00FE1591"/>
    <w:rsid w:val="00FE16F9"/>
    <w:rsid w:val="00FE1BE0"/>
    <w:rsid w:val="00FE5458"/>
    <w:rsid w:val="00FE6F3F"/>
    <w:rsid w:val="00FF01D3"/>
    <w:rsid w:val="00FF071C"/>
    <w:rsid w:val="00FF1049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55EDB"/>
  <w15:chartTrackingRefBased/>
  <w15:docId w15:val="{8196322F-C892-44DE-9116-9FCB002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2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950157"/>
    <w:pPr>
      <w:keepNext/>
      <w:tabs>
        <w:tab w:val="left" w:pos="0"/>
        <w:tab w:val="center" w:pos="5103"/>
        <w:tab w:val="right" w:pos="10206"/>
      </w:tabs>
      <w:ind w:left="5103"/>
      <w:outlineLvl w:val="0"/>
    </w:pPr>
    <w:rPr>
      <w:rFonts w:ascii="Arial" w:hAnsi="Arial" w:cs="Arial"/>
      <w:b/>
      <w:szCs w:val="16"/>
    </w:rPr>
  </w:style>
  <w:style w:type="paragraph" w:styleId="2">
    <w:name w:val="heading 2"/>
    <w:basedOn w:val="a"/>
    <w:next w:val="a"/>
    <w:link w:val="20"/>
    <w:uiPriority w:val="9"/>
    <w:qFormat/>
    <w:rsid w:val="00950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1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5015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950157"/>
    <w:rPr>
      <w:rFonts w:ascii="Arial" w:eastAsia="Times New Roman" w:hAnsi="Arial" w:cs="Arial"/>
      <w:b/>
      <w:sz w:val="24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9501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9501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9501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rsid w:val="009501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950157"/>
    <w:pPr>
      <w:tabs>
        <w:tab w:val="left" w:pos="851"/>
      </w:tabs>
      <w:ind w:firstLine="720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rsid w:val="0095015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aliases w:val=" Знак3"/>
    <w:basedOn w:val="a"/>
    <w:link w:val="a4"/>
    <w:uiPriority w:val="99"/>
    <w:rsid w:val="0095015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3 Знак"/>
    <w:link w:val="a3"/>
    <w:uiPriority w:val="99"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Стиль Слева:  2 см"/>
    <w:basedOn w:val="a"/>
    <w:rsid w:val="00950157"/>
    <w:pPr>
      <w:widowControl w:val="0"/>
      <w:tabs>
        <w:tab w:val="left" w:pos="0"/>
        <w:tab w:val="center" w:pos="5103"/>
        <w:tab w:val="right" w:pos="10206"/>
      </w:tabs>
      <w:spacing w:after="120"/>
      <w:ind w:left="1080"/>
    </w:pPr>
    <w:rPr>
      <w:rFonts w:ascii="Arial" w:hAnsi="Arial"/>
      <w:bCs/>
      <w:sz w:val="20"/>
      <w:szCs w:val="20"/>
    </w:rPr>
  </w:style>
  <w:style w:type="paragraph" w:styleId="a5">
    <w:name w:val="footer"/>
    <w:basedOn w:val="a"/>
    <w:link w:val="a6"/>
    <w:uiPriority w:val="99"/>
    <w:rsid w:val="00950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0157"/>
  </w:style>
  <w:style w:type="paragraph" w:styleId="a8">
    <w:name w:val="footnote text"/>
    <w:basedOn w:val="a"/>
    <w:link w:val="a9"/>
    <w:semiHidden/>
    <w:rsid w:val="009501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950157"/>
    <w:rPr>
      <w:vertAlign w:val="superscript"/>
    </w:rPr>
  </w:style>
  <w:style w:type="character" w:styleId="ab">
    <w:name w:val="Hyperlink"/>
    <w:uiPriority w:val="99"/>
    <w:rsid w:val="00950157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950157"/>
    <w:pPr>
      <w:spacing w:after="120"/>
    </w:pPr>
  </w:style>
  <w:style w:type="character" w:customStyle="1" w:styleId="ad">
    <w:name w:val="Основной текст Знак"/>
    <w:link w:val="ac"/>
    <w:uiPriority w:val="1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50157"/>
    <w:pPr>
      <w:widowControl w:val="0"/>
      <w:shd w:val="clear" w:color="auto" w:fill="FFFFFF"/>
      <w:autoSpaceDE w:val="0"/>
      <w:autoSpaceDN w:val="0"/>
      <w:adjustRightInd w:val="0"/>
      <w:spacing w:before="283" w:line="269" w:lineRule="exact"/>
      <w:ind w:left="53" w:right="14" w:firstLine="590"/>
      <w:jc w:val="both"/>
    </w:pPr>
    <w:rPr>
      <w:color w:val="000000"/>
    </w:rPr>
  </w:style>
  <w:style w:type="paragraph" w:styleId="af">
    <w:name w:val="Document Map"/>
    <w:basedOn w:val="a"/>
    <w:link w:val="af0"/>
    <w:semiHidden/>
    <w:rsid w:val="009501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semiHidden/>
    <w:rsid w:val="009501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9501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950157"/>
    <w:pPr>
      <w:spacing w:after="120" w:line="480" w:lineRule="auto"/>
    </w:pPr>
  </w:style>
  <w:style w:type="character" w:customStyle="1" w:styleId="25">
    <w:name w:val="Основной текст 2 Знак"/>
    <w:link w:val="24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95015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501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sid w:val="00950157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rsid w:val="001420CF"/>
    <w:rPr>
      <w:sz w:val="16"/>
      <w:szCs w:val="16"/>
    </w:rPr>
  </w:style>
  <w:style w:type="paragraph" w:styleId="af7">
    <w:name w:val="annotation text"/>
    <w:aliases w:val="Знак6"/>
    <w:basedOn w:val="a"/>
    <w:link w:val="af8"/>
    <w:uiPriority w:val="99"/>
    <w:qFormat/>
    <w:rsid w:val="001420CF"/>
    <w:rPr>
      <w:sz w:val="20"/>
      <w:szCs w:val="20"/>
    </w:rPr>
  </w:style>
  <w:style w:type="character" w:customStyle="1" w:styleId="af8">
    <w:name w:val="Текст примечания Знак"/>
    <w:aliases w:val="Знак6 Знак"/>
    <w:link w:val="af7"/>
    <w:uiPriority w:val="99"/>
    <w:rsid w:val="00950157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95015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5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">
    <w:name w:val="H2"/>
    <w:basedOn w:val="a"/>
    <w:next w:val="a"/>
    <w:rsid w:val="0095015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Default">
    <w:name w:val="Default"/>
    <w:rsid w:val="0095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b">
    <w:name w:val="List Paragraph"/>
    <w:aliases w:val="маркированный,strich,2nd Tier Header,Абзац списка1,Elenco Normale,Абзац,Абзац с отступом,Абзац списка2,Heading1,Colorful List - Accent 11,Colorful List - Accent 11CxSpLast,H1-1,ADB List Paragraph"/>
    <w:basedOn w:val="a"/>
    <w:link w:val="afc"/>
    <w:uiPriority w:val="34"/>
    <w:qFormat/>
    <w:rsid w:val="00950157"/>
    <w:pPr>
      <w:ind w:left="708"/>
    </w:pPr>
  </w:style>
  <w:style w:type="paragraph" w:styleId="afd">
    <w:name w:val="Revision"/>
    <w:hidden/>
    <w:uiPriority w:val="99"/>
    <w:semiHidden/>
    <w:rsid w:val="00950157"/>
    <w:rPr>
      <w:rFonts w:ascii="Times New Roman" w:eastAsia="Times New Roman" w:hAnsi="Times New Roman"/>
      <w:sz w:val="24"/>
      <w:szCs w:val="24"/>
    </w:rPr>
  </w:style>
  <w:style w:type="paragraph" w:customStyle="1" w:styleId="1CharChar">
    <w:name w:val="Знак Знак Знак1 Char Char Знак Знак Знак"/>
    <w:basedOn w:val="a"/>
    <w:rsid w:val="009501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0">
    <w:name w:val="s0"/>
    <w:rsid w:val="00931F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e">
    <w:name w:val="Normal (Web)"/>
    <w:basedOn w:val="a"/>
    <w:uiPriority w:val="99"/>
    <w:unhideWhenUsed/>
    <w:qFormat/>
    <w:rsid w:val="00E04F89"/>
    <w:pPr>
      <w:spacing w:before="100" w:beforeAutospacing="1" w:after="100" w:afterAutospacing="1"/>
    </w:pPr>
  </w:style>
  <w:style w:type="character" w:customStyle="1" w:styleId="st1">
    <w:name w:val="st1"/>
    <w:rsid w:val="00E817BB"/>
  </w:style>
  <w:style w:type="paragraph" w:customStyle="1" w:styleId="rvps325538">
    <w:name w:val="rvps3_25538"/>
    <w:basedOn w:val="a"/>
    <w:rsid w:val="00CB64D9"/>
    <w:pPr>
      <w:spacing w:before="100" w:beforeAutospacing="1" w:after="100" w:afterAutospacing="1"/>
    </w:pPr>
  </w:style>
  <w:style w:type="character" w:customStyle="1" w:styleId="rvts225538">
    <w:name w:val="rvts2_25538"/>
    <w:rsid w:val="00CB64D9"/>
  </w:style>
  <w:style w:type="character" w:customStyle="1" w:styleId="rvts525441">
    <w:name w:val="rvts5_25441"/>
    <w:rsid w:val="00744435"/>
  </w:style>
  <w:style w:type="character" w:customStyle="1" w:styleId="s1">
    <w:name w:val="s1"/>
    <w:rsid w:val="00843548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20">
    <w:name w:val="s20"/>
    <w:rsid w:val="00C21A82"/>
  </w:style>
  <w:style w:type="character" w:styleId="aff">
    <w:name w:val="line number"/>
    <w:uiPriority w:val="99"/>
    <w:semiHidden/>
    <w:unhideWhenUsed/>
    <w:rsid w:val="00F90767"/>
  </w:style>
  <w:style w:type="character" w:customStyle="1" w:styleId="afc">
    <w:name w:val="Абзац списка Знак"/>
    <w:aliases w:val="маркированный Знак,strich Знак,2nd Tier Header Знак,Абзац списка1 Знак,Elenco Normale Знак,Абзац Знак,Абзац с отступом Знак,Абзац списка2 Знак,Heading1 Знак,Colorful List - Accent 11 Знак,Colorful List - Accent 11CxSpLast Знак"/>
    <w:link w:val="afb"/>
    <w:uiPriority w:val="34"/>
    <w:locked/>
    <w:rsid w:val="001129C1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rsid w:val="00962718"/>
    <w:pPr>
      <w:spacing w:after="270"/>
    </w:pPr>
  </w:style>
  <w:style w:type="paragraph" w:customStyle="1" w:styleId="26">
    <w:name w:val="Обычный2"/>
    <w:rsid w:val="00962718"/>
    <w:pPr>
      <w:widowControl w:val="0"/>
      <w:snapToGrid w:val="0"/>
      <w:spacing w:before="60" w:line="319" w:lineRule="auto"/>
      <w:ind w:left="400"/>
      <w:jc w:val="both"/>
    </w:pPr>
    <w:rPr>
      <w:rFonts w:ascii="Times New Roman" w:eastAsia="Times New Roman" w:hAnsi="Times New Roman"/>
      <w:sz w:val="18"/>
    </w:rPr>
  </w:style>
  <w:style w:type="numbering" w:customStyle="1" w:styleId="12">
    <w:name w:val="Нет списка1"/>
    <w:next w:val="a2"/>
    <w:uiPriority w:val="99"/>
    <w:semiHidden/>
    <w:unhideWhenUsed/>
    <w:rsid w:val="00B74448"/>
  </w:style>
  <w:style w:type="table" w:customStyle="1" w:styleId="13">
    <w:name w:val="Сетка таблицы1"/>
    <w:basedOn w:val="a1"/>
    <w:next w:val="af1"/>
    <w:uiPriority w:val="59"/>
    <w:rsid w:val="00B744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B74448"/>
    <w:pPr>
      <w:widowControl w:val="0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7444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0">
    <w:name w:val="No Spacing"/>
    <w:link w:val="aff1"/>
    <w:uiPriority w:val="1"/>
    <w:qFormat/>
    <w:rsid w:val="00B74448"/>
    <w:rPr>
      <w:rFonts w:eastAsia="Times New Roman"/>
      <w:sz w:val="22"/>
      <w:szCs w:val="22"/>
    </w:rPr>
  </w:style>
  <w:style w:type="paragraph" w:styleId="aff2">
    <w:name w:val="Title"/>
    <w:basedOn w:val="a"/>
    <w:link w:val="aff3"/>
    <w:qFormat/>
    <w:rsid w:val="00B74448"/>
    <w:pPr>
      <w:ind w:firstLine="708"/>
      <w:jc w:val="center"/>
    </w:pPr>
    <w:rPr>
      <w:b/>
      <w:sz w:val="28"/>
      <w:szCs w:val="28"/>
    </w:rPr>
  </w:style>
  <w:style w:type="character" w:customStyle="1" w:styleId="aff3">
    <w:name w:val="Название Знак"/>
    <w:link w:val="aff2"/>
    <w:rsid w:val="00B74448"/>
    <w:rPr>
      <w:rFonts w:ascii="Times New Roman" w:eastAsia="Times New Roman" w:hAnsi="Times New Roman"/>
      <w:b/>
      <w:sz w:val="28"/>
      <w:szCs w:val="28"/>
    </w:rPr>
  </w:style>
  <w:style w:type="paragraph" w:customStyle="1" w:styleId="111">
    <w:name w:val="Знак Знак1 Знак Знак Знак1 Знак"/>
    <w:basedOn w:val="a"/>
    <w:autoRedefine/>
    <w:rsid w:val="00B744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TableNormal">
    <w:name w:val="TableNormal"/>
    <w:basedOn w:val="a"/>
    <w:rsid w:val="00B74448"/>
    <w:pPr>
      <w:keepLines/>
      <w:spacing w:before="120"/>
    </w:pPr>
    <w:rPr>
      <w:rFonts w:ascii="Arial" w:hAnsi="Arial"/>
      <w:sz w:val="20"/>
      <w:szCs w:val="20"/>
      <w:lang w:eastAsia="en-US"/>
    </w:rPr>
  </w:style>
  <w:style w:type="paragraph" w:customStyle="1" w:styleId="14">
    <w:name w:val="Стиль1"/>
    <w:basedOn w:val="a"/>
    <w:rsid w:val="001F6078"/>
    <w:pPr>
      <w:widowControl w:val="0"/>
      <w:jc w:val="both"/>
    </w:pPr>
    <w:rPr>
      <w:snapToGrid w:val="0"/>
      <w:sz w:val="28"/>
    </w:rPr>
  </w:style>
  <w:style w:type="character" w:styleId="aff4">
    <w:name w:val="FollowedHyperlink"/>
    <w:basedOn w:val="a0"/>
    <w:uiPriority w:val="99"/>
    <w:semiHidden/>
    <w:unhideWhenUsed/>
    <w:rsid w:val="00602D43"/>
    <w:rPr>
      <w:color w:val="954F72" w:themeColor="followedHyperlink"/>
      <w:u w:val="single"/>
    </w:rPr>
  </w:style>
  <w:style w:type="paragraph" w:customStyle="1" w:styleId="pj">
    <w:name w:val="pj"/>
    <w:basedOn w:val="a"/>
    <w:rsid w:val="00F86C7D"/>
    <w:pPr>
      <w:ind w:firstLine="400"/>
      <w:jc w:val="both"/>
    </w:pPr>
    <w:rPr>
      <w:rFonts w:eastAsiaTheme="minorEastAsia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B84A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Без интервала Знак"/>
    <w:basedOn w:val="a0"/>
    <w:link w:val="aff0"/>
    <w:uiPriority w:val="1"/>
    <w:locked/>
    <w:rsid w:val="008F21BA"/>
    <w:rPr>
      <w:rFonts w:eastAsia="Times New Roman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2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20C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2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20CF"/>
    <w:rPr>
      <w:rFonts w:ascii="Arial" w:eastAsia="Times New Roman" w:hAnsi="Arial" w:cs="Arial"/>
      <w:vanish/>
      <w:sz w:val="16"/>
      <w:szCs w:val="16"/>
    </w:rPr>
  </w:style>
  <w:style w:type="paragraph" w:customStyle="1" w:styleId="1">
    <w:name w:val="Список1"/>
    <w:basedOn w:val="a"/>
    <w:rsid w:val="00D918A4"/>
    <w:pPr>
      <w:numPr>
        <w:numId w:val="37"/>
      </w:numPr>
      <w:tabs>
        <w:tab w:val="left" w:pos="851"/>
      </w:tabs>
      <w:spacing w:before="80"/>
      <w:jc w:val="both"/>
    </w:pPr>
    <w:rPr>
      <w:rFonts w:ascii="Arial" w:hAnsi="Arial"/>
      <w:sz w:val="22"/>
      <w:lang w:val="en-US"/>
    </w:rPr>
  </w:style>
  <w:style w:type="character" w:customStyle="1" w:styleId="fontstyle01">
    <w:name w:val="fontstyle01"/>
    <w:basedOn w:val="a0"/>
    <w:rsid w:val="009611EE"/>
    <w:rPr>
      <w:rFonts w:ascii="HelveticaNeueLTStd-Md" w:hAnsi="HelveticaNeueLTStd-Md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a0"/>
    <w:rsid w:val="009611EE"/>
    <w:rPr>
      <w:rFonts w:ascii="HelveticaNeueLTStd-Lt" w:hAnsi="HelveticaNeueLTStd-Lt" w:hint="default"/>
      <w:b w:val="0"/>
      <w:bCs w:val="0"/>
      <w:i w:val="0"/>
      <w:iCs w:val="0"/>
      <w:color w:val="000000"/>
      <w:sz w:val="60"/>
      <w:szCs w:val="60"/>
    </w:rPr>
  </w:style>
  <w:style w:type="paragraph" w:customStyle="1" w:styleId="pc">
    <w:name w:val="pc"/>
    <w:basedOn w:val="a"/>
    <w:rsid w:val="00F11D92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1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1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0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658A-9044-4D52-B691-8093E846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2605</Words>
  <Characters>14852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1</Company>
  <LinksUpToDate>false</LinksUpToDate>
  <CharactersWithSpaces>17423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Иван Владимирович</dc:creator>
  <cp:keywords/>
  <dc:description/>
  <cp:lastModifiedBy>Жакупов Ануар Омарханович</cp:lastModifiedBy>
  <cp:revision>2</cp:revision>
  <cp:lastPrinted>2024-05-15T10:20:00Z</cp:lastPrinted>
  <dcterms:created xsi:type="dcterms:W3CDTF">2024-09-26T06:59:00Z</dcterms:created>
  <dcterms:modified xsi:type="dcterms:W3CDTF">2024-09-26T06:59:00Z</dcterms:modified>
  <cp:category/>
</cp:coreProperties>
</file>